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30" w:lineRule="exact"/>
        <w:jc w:val="both"/>
        <w:outlineLvl w:val="1"/>
        <w:rPr>
          <w:rFonts w:hint="eastAsia" w:ascii="黑体" w:hAnsi="黑体" w:eastAsia="黑体" w:cs="黑体"/>
          <w:b w:val="0"/>
          <w:bCs/>
          <w:color w:val="auto"/>
          <w:sz w:val="32"/>
          <w:szCs w:val="32"/>
          <w:lang w:val="en-US" w:eastAsia="zh-CN"/>
        </w:rPr>
      </w:pPr>
      <w:bookmarkStart w:id="0" w:name="_Toc6177"/>
      <w:bookmarkStart w:id="1" w:name="_Toc12047"/>
      <w:bookmarkStart w:id="2" w:name="_Toc18679"/>
      <w:bookmarkStart w:id="3" w:name="_Toc17273"/>
      <w:r>
        <w:rPr>
          <w:rFonts w:hint="eastAsia" w:ascii="黑体" w:hAnsi="黑体" w:eastAsia="黑体" w:cs="黑体"/>
          <w:b w:val="0"/>
          <w:bCs/>
          <w:color w:val="auto"/>
          <w:sz w:val="32"/>
          <w:szCs w:val="32"/>
          <w:lang w:val="en-US" w:eastAsia="zh-CN"/>
        </w:rPr>
        <w:t>附件4</w:t>
      </w:r>
      <w:bookmarkStart w:id="4" w:name="_GoBack"/>
      <w:bookmarkEnd w:id="4"/>
    </w:p>
    <w:p>
      <w:pPr>
        <w:adjustRightInd w:val="0"/>
        <w:snapToGrid w:val="0"/>
        <w:spacing w:line="530" w:lineRule="exact"/>
        <w:jc w:val="center"/>
        <w:outlineLvl w:val="1"/>
        <w:rPr>
          <w:rFonts w:hint="eastAsia" w:ascii="Times New Roman" w:hAnsi="Times New Roman" w:eastAsia="方正小标宋简体" w:cs="Times New Roman"/>
          <w:b w:val="0"/>
          <w:bCs/>
          <w:color w:val="auto"/>
          <w:sz w:val="44"/>
          <w:szCs w:val="44"/>
          <w:lang w:val="en-US" w:eastAsia="zh-CN"/>
        </w:rPr>
      </w:pPr>
      <w:r>
        <w:rPr>
          <w:rFonts w:hint="eastAsia" w:ascii="Times New Roman" w:hAnsi="Times New Roman" w:eastAsia="方正小标宋简体" w:cs="Times New Roman"/>
          <w:b w:val="0"/>
          <w:bCs/>
          <w:color w:val="auto"/>
          <w:sz w:val="44"/>
          <w:szCs w:val="44"/>
          <w:lang w:val="en-US" w:eastAsia="zh-CN"/>
        </w:rPr>
        <w:t>2020年第六届亚洲沙滩运动会</w:t>
      </w:r>
    </w:p>
    <w:p>
      <w:pPr>
        <w:adjustRightInd w:val="0"/>
        <w:snapToGrid w:val="0"/>
        <w:spacing w:line="530" w:lineRule="exact"/>
        <w:jc w:val="center"/>
        <w:outlineLvl w:val="1"/>
        <w:rPr>
          <w:rFonts w:hint="default" w:ascii="Times New Roman" w:hAnsi="Times New Roman" w:eastAsia="方正小标宋简体" w:cs="Times New Roman"/>
          <w:b w:val="0"/>
          <w:bCs/>
          <w:color w:val="auto"/>
          <w:sz w:val="44"/>
          <w:szCs w:val="44"/>
        </w:rPr>
      </w:pPr>
      <w:r>
        <w:rPr>
          <w:rFonts w:hint="eastAsia" w:ascii="Times New Roman" w:hAnsi="Times New Roman" w:eastAsia="方正小标宋简体" w:cs="Times New Roman"/>
          <w:b w:val="0"/>
          <w:bCs/>
          <w:color w:val="auto"/>
          <w:sz w:val="44"/>
          <w:szCs w:val="44"/>
          <w:lang w:val="en-US" w:eastAsia="zh-CN"/>
        </w:rPr>
        <w:t>瓶装饮用水</w:t>
      </w:r>
      <w:r>
        <w:rPr>
          <w:rFonts w:hint="default" w:ascii="Times New Roman" w:hAnsi="Times New Roman" w:eastAsia="方正小标宋简体" w:cs="Times New Roman"/>
          <w:b w:val="0"/>
          <w:bCs/>
          <w:color w:val="auto"/>
          <w:sz w:val="44"/>
          <w:szCs w:val="44"/>
          <w:lang w:val="en-US" w:eastAsia="zh-CN"/>
        </w:rPr>
        <w:t>赞助支持单位</w:t>
      </w:r>
      <w:r>
        <w:rPr>
          <w:rFonts w:hint="default" w:ascii="Times New Roman" w:hAnsi="Times New Roman" w:eastAsia="方正小标宋简体" w:cs="Times New Roman"/>
          <w:b w:val="0"/>
          <w:bCs/>
          <w:color w:val="auto"/>
          <w:sz w:val="44"/>
          <w:szCs w:val="44"/>
        </w:rPr>
        <w:t>应征意向函</w:t>
      </w:r>
      <w:bookmarkEnd w:id="0"/>
      <w:bookmarkEnd w:id="1"/>
      <w:bookmarkEnd w:id="2"/>
      <w:bookmarkEnd w:id="3"/>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p>
    <w:p>
      <w:pPr>
        <w:adjustRightInd w:val="0"/>
        <w:snapToGrid w:val="0"/>
        <w:spacing w:line="530" w:lineRule="exact"/>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致：</w:t>
      </w:r>
      <w:r>
        <w:rPr>
          <w:rFonts w:hint="default" w:ascii="Times New Roman" w:hAnsi="Times New Roman" w:eastAsia="仿宋_GB2312" w:cs="Times New Roman"/>
          <w:b w:val="0"/>
          <w:bCs/>
          <w:color w:val="auto"/>
          <w:sz w:val="32"/>
          <w:szCs w:val="32"/>
          <w:u w:val="single"/>
        </w:rPr>
        <w:t xml:space="preserve">2020年第六届亚洲沙滩运动会组委会 </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根据贵委2020年</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月</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日发布的《2020年第六届亚洲沙滩运动会</w:t>
      </w:r>
      <w:r>
        <w:rPr>
          <w:rFonts w:hint="eastAsia" w:ascii="Times New Roman" w:hAnsi="Times New Roman" w:eastAsia="仿宋_GB2312" w:cs="Times New Roman"/>
          <w:b/>
          <w:bCs w:val="0"/>
          <w:color w:val="auto"/>
          <w:sz w:val="32"/>
          <w:szCs w:val="32"/>
          <w:lang w:eastAsia="zh-CN"/>
        </w:rPr>
        <w:t>瓶装饮用水</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 xml:space="preserve">征集公告》（以下简称《征集公告》），本企业，即【 </w:t>
      </w:r>
      <w:r>
        <w:rPr>
          <w:rFonts w:hint="default" w:ascii="Times New Roman" w:hAnsi="Times New Roman" w:eastAsia="仿宋_GB2312" w:cs="Times New Roman"/>
          <w:b w:val="0"/>
          <w:bCs/>
          <w:i/>
          <w:iCs/>
          <w:color w:val="auto"/>
          <w:sz w:val="32"/>
          <w:szCs w:val="32"/>
        </w:rPr>
        <w:t>（请删除本段斜体文字后填写应征企业名称）</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有意向并愿意应征三亚亚沙会</w:t>
      </w:r>
      <w:r>
        <w:rPr>
          <w:rFonts w:hint="eastAsia" w:ascii="Times New Roman" w:hAnsi="Times New Roman" w:eastAsia="仿宋_GB2312" w:cs="Times New Roman"/>
          <w:b/>
          <w:bCs w:val="0"/>
          <w:i w:val="0"/>
          <w:iCs w:val="0"/>
          <w:color w:val="auto"/>
          <w:sz w:val="32"/>
          <w:szCs w:val="32"/>
          <w:lang w:eastAsia="zh-CN"/>
        </w:rPr>
        <w:t>瓶装饮用水</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本应征企业承诺，遵守本次征集活动的程序和规则，具体如下：</w:t>
      </w:r>
    </w:p>
    <w:p>
      <w:pPr>
        <w:numPr>
          <w:ilvl w:val="0"/>
          <w:numId w:val="1"/>
        </w:num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本企业为依据中华人民共和国法律合法成立、有效存续并运行良好的法律实体。本企业具有法定权利签署、提交应征文件并参与本次应征，并已取得从事上述行为所必须的相关授权和同意。</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 本企业已详细阅读《征集公告》包括其修改文件（如有）以及全部参考资料和有关附件，并保证遵守《征集公告》的全部规定。本企业将自行承担因对《征集公告》不明或误解而产生的相应后果。本企业在应征文件中提供的所有信息是真实、准确和完整的。根据《征集公告》的规定，本企业同意三亚亚沙会组委会可因为与</w:t>
      </w:r>
      <w:r>
        <w:rPr>
          <w:rFonts w:hint="eastAsia" w:ascii="Times New Roman" w:hAnsi="Times New Roman" w:eastAsia="仿宋_GB2312" w:cs="Times New Roman"/>
          <w:b/>
          <w:bCs w:val="0"/>
          <w:color w:val="auto"/>
          <w:sz w:val="32"/>
          <w:szCs w:val="32"/>
          <w:lang w:eastAsia="zh-CN"/>
        </w:rPr>
        <w:t>瓶装饮用水</w:t>
      </w:r>
      <w:r>
        <w:rPr>
          <w:rFonts w:hint="default" w:ascii="Times New Roman" w:hAnsi="Times New Roman" w:eastAsia="仿宋_GB2312" w:cs="Times New Roman"/>
          <w:b/>
          <w:bCs w:val="0"/>
          <w:color w:val="auto"/>
          <w:sz w:val="32"/>
          <w:szCs w:val="32"/>
        </w:rPr>
        <w:t>赞助支持单位</w:t>
      </w:r>
      <w:r>
        <w:rPr>
          <w:rFonts w:hint="default" w:ascii="Times New Roman" w:hAnsi="Times New Roman" w:eastAsia="仿宋_GB2312" w:cs="Times New Roman"/>
          <w:b w:val="0"/>
          <w:bCs/>
          <w:color w:val="auto"/>
          <w:sz w:val="32"/>
          <w:szCs w:val="32"/>
        </w:rPr>
        <w:t>相关之目的，无条件使用本企业在应征文件中及征集活动中所提供的全部信息。</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 本企业确认，应征文件的填写与提交系为三亚亚沙会组委会了解、评估本企业之目的。是否选择本企业参与三亚亚沙会</w:t>
      </w:r>
      <w:r>
        <w:rPr>
          <w:rFonts w:hint="eastAsia" w:ascii="Times New Roman" w:hAnsi="Times New Roman" w:eastAsia="仿宋_GB2312" w:cs="Times New Roman"/>
          <w:b/>
          <w:bCs w:val="0"/>
          <w:color w:val="auto"/>
          <w:sz w:val="32"/>
          <w:szCs w:val="32"/>
          <w:lang w:eastAsia="zh-CN"/>
        </w:rPr>
        <w:t>瓶装饮用水</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三亚亚沙会组委会享有绝对、充分和最终的决定权。同时，本企业充分理解三亚亚沙会组委会在本次征集活动中所采取的程序性规定及相应安排。本企业在此不可撤销地放弃对相关程序性规定及相应安排提出任何异议的权利，并放弃因此而向三亚亚沙会组委会提出任何索赔的权利。</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 本企业承认并同意三亚亚沙会组委会保留“接受或拒绝任何应征”的权利，三亚亚沙会组委会不对上述权利的行使承担责任。</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 本企业确认，本企业完全同意《征集公告》中的应征规则及相关规定，并承诺按照这些规则履行应征义务。</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6.本企业承诺，因搜集资料、获取信息、填写、递交应征文件及参与本次应征活动所产生的一切费用，均由本企业自行承担。</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7.本企业保证，应征文件的所有组成部分均属本企业独立完成，而非经与其他有希望中选的应征企业（以限制本次应征活动的竞争性为目的）进行协商、合作或达成谅解后完成的成果。</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8.本企业保证，即使本企业最终未能成为三亚亚沙会</w:t>
      </w:r>
      <w:r>
        <w:rPr>
          <w:rFonts w:hint="eastAsia" w:ascii="Times New Roman" w:hAnsi="Times New Roman" w:eastAsia="仿宋_GB2312" w:cs="Times New Roman"/>
          <w:b/>
          <w:bCs w:val="0"/>
          <w:color w:val="auto"/>
          <w:sz w:val="32"/>
          <w:szCs w:val="32"/>
          <w:lang w:eastAsia="zh-CN"/>
        </w:rPr>
        <w:t>瓶装饮用水</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，本企业也不会在任何时间、任何地点以任何形式对此次提交应征文件及参加本次应征活动的相关行为进行宣传，或者暗示本企业与三亚亚沙会、三亚亚沙会组委会或三亚亚沙会组委会市场开发部存在任何关联。</w:t>
      </w:r>
    </w:p>
    <w:p>
      <w:pPr>
        <w:adjustRightInd w:val="0"/>
        <w:snapToGrid w:val="0"/>
        <w:spacing w:line="53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9.本企业承诺，无论是否最终成为三亚亚沙会</w:t>
      </w:r>
      <w:r>
        <w:rPr>
          <w:rFonts w:hint="eastAsia" w:ascii="Times New Roman" w:hAnsi="Times New Roman" w:eastAsia="仿宋_GB2312" w:cs="Times New Roman"/>
          <w:b/>
          <w:bCs w:val="0"/>
          <w:color w:val="auto"/>
          <w:sz w:val="32"/>
          <w:szCs w:val="32"/>
          <w:lang w:eastAsia="zh-CN"/>
        </w:rPr>
        <w:t>瓶装饮用水</w:t>
      </w:r>
      <w:r>
        <w:rPr>
          <w:rFonts w:hint="default" w:ascii="Times New Roman" w:hAnsi="Times New Roman" w:eastAsia="仿宋_GB2312" w:cs="Times New Roman"/>
          <w:b/>
          <w:bCs w:val="0"/>
          <w:color w:val="auto"/>
          <w:sz w:val="32"/>
          <w:szCs w:val="32"/>
          <w:lang w:eastAsia="zh-CN"/>
        </w:rPr>
        <w:t>赞助支持单位</w:t>
      </w:r>
      <w:r>
        <w:rPr>
          <w:rFonts w:hint="default" w:ascii="Times New Roman" w:hAnsi="Times New Roman" w:eastAsia="仿宋_GB2312" w:cs="Times New Roman"/>
          <w:b w:val="0"/>
          <w:bCs/>
          <w:color w:val="auto"/>
          <w:sz w:val="32"/>
          <w:szCs w:val="32"/>
        </w:rPr>
        <w:t>，本企业同意对因参与本次征集活动所获取的资料和信息承担保密义务，不会向任何第三方披露上述资料或信息。</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10.本企业保证，应征文件之签署人系本企业法定代表人或经本企业合法授权的代表，其签署行为对本企业具有约束力。</w:t>
      </w:r>
    </w:p>
    <w:p>
      <w:pPr>
        <w:adjustRightInd w:val="0"/>
        <w:snapToGrid w:val="0"/>
        <w:spacing w:line="530" w:lineRule="exact"/>
        <w:ind w:firstLine="640" w:firstLineChars="200"/>
        <w:jc w:val="left"/>
        <w:rPr>
          <w:rFonts w:hint="eastAsia"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11.</w:t>
      </w:r>
      <w:r>
        <w:rPr>
          <w:rFonts w:hint="eastAsia" w:ascii="Times New Roman" w:hAnsi="Times New Roman" w:eastAsia="仿宋_GB2312" w:cs="Times New Roman"/>
          <w:b w:val="0"/>
          <w:bCs/>
          <w:color w:val="auto"/>
          <w:sz w:val="32"/>
          <w:szCs w:val="32"/>
          <w:lang w:eastAsia="zh-CN"/>
        </w:rPr>
        <w:t>本企业承诺，</w:t>
      </w:r>
      <w:r>
        <w:rPr>
          <w:rFonts w:hint="eastAsia" w:ascii="Times New Roman" w:hAnsi="Times New Roman" w:eastAsia="仿宋_GB2312" w:cs="Times New Roman"/>
          <w:kern w:val="2"/>
          <w:sz w:val="32"/>
          <w:szCs w:val="32"/>
          <w:highlight w:val="none"/>
          <w:lang w:eastAsia="zh-CN"/>
        </w:rPr>
        <w:t>若三亚亚沙会组委会采购需求调整导致实际采购金额发生变动，应征企业赞助金额应根据中选时赞助与报价的比例做出相应调整。</w:t>
      </w:r>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12.本企业承诺，因本企业未遵守上述声明与保证而给三亚亚沙会组委会造成任何损失，本企业愿意承担全部法律责任。</w:t>
      </w:r>
    </w:p>
    <w:p>
      <w:pPr>
        <w:adjustRightInd w:val="0"/>
        <w:snapToGrid w:val="0"/>
        <w:spacing w:line="530" w:lineRule="exact"/>
        <w:ind w:firstLine="640" w:firstLineChars="200"/>
        <w:jc w:val="left"/>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val="en-US" w:eastAsia="zh-CN"/>
        </w:rPr>
        <w:t>13.</w:t>
      </w:r>
      <w:r>
        <w:rPr>
          <w:rFonts w:hint="default" w:ascii="Times New Roman" w:hAnsi="Times New Roman" w:eastAsia="仿宋_GB2312" w:cs="Times New Roman"/>
          <w:b w:val="0"/>
          <w:bCs/>
          <w:color w:val="auto"/>
          <w:sz w:val="32"/>
          <w:szCs w:val="32"/>
        </w:rPr>
        <w:t>本企业承诺，本应征企业致函一经签署，立即生效，非经三亚亚沙会组委会书面同意，不得因任何理由撤销。</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联 系 人：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联系电话：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电子邮件：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地    址：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邮    编：</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应征企业名称（公章）：</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法定代表人（签字）：</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法定代表人姓名（印刷体）：</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法定代表人职务（印刷体）：</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right"/>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仿宋_GB2312" w:cs="Times New Roman"/>
          <w:b w:val="0"/>
          <w:bCs/>
          <w:color w:val="auto"/>
          <w:sz w:val="32"/>
          <w:szCs w:val="32"/>
        </w:rPr>
        <w:t xml:space="preserve"> 2020年   月   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1"/>
        <w:rPr>
          <w:rFonts w:hint="default" w:ascii="Times New Roman" w:hAnsi="Times New Roman" w:eastAsia="方正小标宋简体" w:cs="Times New Roman"/>
          <w:b w:val="0"/>
          <w:bCs/>
          <w:color w:val="auto"/>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97EC7"/>
    <w:multiLevelType w:val="singleLevel"/>
    <w:tmpl w:val="C4297EC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338D"/>
    <w:rsid w:val="02F24DA5"/>
    <w:rsid w:val="176A3C34"/>
    <w:rsid w:val="17B83807"/>
    <w:rsid w:val="227F10B2"/>
    <w:rsid w:val="315C338D"/>
    <w:rsid w:val="34D85D15"/>
    <w:rsid w:val="442B1F82"/>
    <w:rsid w:val="481D7ECC"/>
    <w:rsid w:val="49515E52"/>
    <w:rsid w:val="549575F4"/>
    <w:rsid w:val="551F0CDB"/>
    <w:rsid w:val="6534598B"/>
    <w:rsid w:val="75E3514A"/>
    <w:rsid w:val="77BC5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Body Text First Indent"/>
    <w:basedOn w:val="2"/>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2020-08-18T14:01:00Z</dcterms:created>
  <dc:creator>LENOVO</dc:creator>
  <cp:lastModifiedBy>彼岸霓虹彼岸歌</cp:lastModifiedBy>
  <dcterms:modified xsi:type="dcterms:W3CDTF">2020-09-21T04:11:02Z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