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pacing w:beforeAutospacing="0" w:afterAutospacing="0" w:line="530" w:lineRule="exact"/>
        <w:ind w:firstLine="320" w:firstLineChars="1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20" w:lineRule="auto"/>
        <w:jc w:val="center"/>
        <w:textAlignment w:val="center"/>
        <w:rPr>
          <w:rFonts w:hint="default" w:ascii="Times New Roman" w:hAnsi="Times New Roman" w:eastAsia="方正小标宋简体"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2020年第六届亚洲沙滩运动会</w:t>
      </w:r>
    </w:p>
    <w:p>
      <w:pPr>
        <w:keepNext w:val="0"/>
        <w:keepLines w:val="0"/>
        <w:pageBreakBefore w:val="0"/>
        <w:widowControl w:val="0"/>
        <w:kinsoku/>
        <w:wordWrap/>
        <w:overflowPunct/>
        <w:topLinePunct w:val="0"/>
        <w:autoSpaceDE/>
        <w:autoSpaceDN/>
        <w:bidi w:val="0"/>
        <w:adjustRightInd/>
        <w:snapToGrid/>
        <w:spacing w:line="720" w:lineRule="auto"/>
        <w:jc w:val="center"/>
        <w:textAlignment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sz w:val="44"/>
          <w:szCs w:val="44"/>
        </w:rPr>
        <w:t>办公耗材及办公</w:t>
      </w:r>
      <w:r>
        <w:rPr>
          <w:rFonts w:hint="eastAsia" w:ascii="Times New Roman" w:hAnsi="Times New Roman" w:eastAsia="方正小标宋简体" w:cs="Times New Roman"/>
          <w:b w:val="0"/>
          <w:bCs/>
          <w:sz w:val="44"/>
          <w:szCs w:val="44"/>
          <w:lang w:eastAsia="zh-CN"/>
        </w:rPr>
        <w:t>设备赞助支持单位征集书</w:t>
      </w:r>
    </w:p>
    <w:p>
      <w:pPr>
        <w:keepNext w:val="0"/>
        <w:keepLines w:val="0"/>
        <w:pageBreakBefore w:val="0"/>
        <w:widowControl w:val="0"/>
        <w:kinsoku/>
        <w:wordWrap/>
        <w:overflowPunct/>
        <w:topLinePunct w:val="0"/>
        <w:autoSpaceDE/>
        <w:autoSpaceDN/>
        <w:bidi w:val="0"/>
        <w:adjustRightInd/>
        <w:snapToGrid/>
        <w:spacing w:line="720" w:lineRule="auto"/>
        <w:jc w:val="both"/>
        <w:rPr>
          <w:rFonts w:ascii="Times New Roman" w:hAnsi="Times New Roman" w:cs="Times New Roman"/>
          <w:b w:val="0"/>
          <w:bCs/>
          <w:sz w:val="44"/>
          <w:szCs w:val="44"/>
        </w:rPr>
      </w:pPr>
    </w:p>
    <w:p>
      <w:pPr>
        <w:pStyle w:val="2"/>
        <w:keepNext w:val="0"/>
        <w:keepLines w:val="0"/>
        <w:pageBreakBefore w:val="0"/>
        <w:widowControl w:val="0"/>
        <w:kinsoku/>
        <w:wordWrap/>
        <w:overflowPunct/>
        <w:topLinePunct w:val="0"/>
        <w:autoSpaceDE/>
        <w:autoSpaceDN/>
        <w:bidi w:val="0"/>
        <w:adjustRightInd/>
        <w:snapToGrid/>
        <w:spacing w:after="0" w:line="720" w:lineRule="auto"/>
      </w:pPr>
    </w:p>
    <w:p>
      <w:pPr>
        <w:keepNext w:val="0"/>
        <w:keepLines w:val="0"/>
        <w:pageBreakBefore w:val="0"/>
        <w:widowControl w:val="0"/>
        <w:kinsoku/>
        <w:wordWrap/>
        <w:overflowPunct/>
        <w:topLinePunct w:val="0"/>
        <w:autoSpaceDE/>
        <w:autoSpaceDN/>
        <w:bidi w:val="0"/>
        <w:adjustRightInd/>
        <w:snapToGrid/>
        <w:spacing w:line="720" w:lineRule="auto"/>
        <w:ind w:firstLine="880" w:firstLineChars="200"/>
        <w:jc w:val="center"/>
        <w:rPr>
          <w:rFonts w:ascii="Times New Roman" w:hAnsi="Times New Roman"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auto"/>
        <w:ind w:firstLine="880" w:firstLineChars="200"/>
        <w:jc w:val="center"/>
        <w:rPr>
          <w:rFonts w:ascii="Times New Roman" w:hAnsi="Times New Roman" w:cs="Times New Roman"/>
          <w:b w:val="0"/>
          <w:bCs/>
          <w:sz w:val="44"/>
          <w:szCs w:val="44"/>
        </w:rPr>
      </w:pPr>
    </w:p>
    <w:p>
      <w:pPr>
        <w:pStyle w:val="2"/>
        <w:rPr>
          <w:rFonts w:ascii="Times New Roman" w:hAnsi="Times New Roman" w:cs="Times New Roman"/>
          <w:b w:val="0"/>
          <w:bCs/>
          <w:sz w:val="44"/>
          <w:szCs w:val="44"/>
        </w:rPr>
      </w:pPr>
    </w:p>
    <w:p>
      <w:pPr>
        <w:pStyle w:val="2"/>
        <w:ind w:left="0" w:leftChars="0" w:firstLine="0" w:firstLineChars="0"/>
        <w:rPr>
          <w:rFonts w:ascii="Times New Roman" w:hAnsi="Times New Roman" w:cs="Times New Roman"/>
          <w:b w:val="0"/>
          <w:bCs/>
          <w:sz w:val="44"/>
          <w:szCs w:val="44"/>
        </w:rPr>
      </w:pPr>
    </w:p>
    <w:p>
      <w:pPr>
        <w:spacing w:line="530" w:lineRule="exact"/>
        <w:ind w:firstLine="880" w:firstLineChars="200"/>
        <w:rPr>
          <w:rFonts w:ascii="Times New Roman" w:hAnsi="Times New Roman" w:cs="Times New Roman"/>
          <w:b w:val="0"/>
          <w:bCs/>
          <w:sz w:val="44"/>
          <w:szCs w:val="44"/>
        </w:rPr>
      </w:pPr>
    </w:p>
    <w:p>
      <w:pPr>
        <w:spacing w:line="530" w:lineRule="exact"/>
        <w:ind w:firstLine="880" w:firstLineChars="200"/>
        <w:jc w:val="center"/>
        <w:rPr>
          <w:rFonts w:ascii="Times New Roman" w:hAnsi="Times New Roman" w:cs="Times New Roman"/>
          <w:b w:val="0"/>
          <w:bCs/>
          <w:sz w:val="44"/>
          <w:szCs w:val="44"/>
        </w:rPr>
      </w:pPr>
    </w:p>
    <w:p>
      <w:pPr>
        <w:pStyle w:val="2"/>
        <w:ind w:firstLine="442"/>
        <w:rPr>
          <w:b w:val="0"/>
          <w:bCs/>
          <w:sz w:val="44"/>
          <w:szCs w:val="44"/>
        </w:rPr>
      </w:pPr>
    </w:p>
    <w:p>
      <w:pPr>
        <w:pStyle w:val="2"/>
        <w:ind w:firstLine="442"/>
        <w:rPr>
          <w:b w:val="0"/>
          <w:bCs/>
          <w:sz w:val="44"/>
          <w:szCs w:val="44"/>
        </w:rPr>
      </w:pPr>
    </w:p>
    <w:p>
      <w:pPr>
        <w:adjustRightInd w:val="0"/>
        <w:snapToGrid w:val="0"/>
        <w:spacing w:line="530" w:lineRule="exact"/>
        <w:jc w:val="center"/>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2020年第六届亚洲沙滩运动会组委会</w:t>
      </w:r>
    </w:p>
    <w:p>
      <w:pPr>
        <w:adjustRightInd w:val="0"/>
        <w:snapToGrid w:val="0"/>
        <w:spacing w:line="530" w:lineRule="exact"/>
        <w:jc w:val="center"/>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2020年</w:t>
      </w:r>
      <w:r>
        <w:rPr>
          <w:rFonts w:hint="eastAsia" w:ascii="Times New Roman" w:hAnsi="Times New Roman" w:eastAsia="仿宋_GB2312" w:cs="Times New Roman"/>
          <w:b w:val="0"/>
          <w:bCs/>
          <w:sz w:val="32"/>
          <w:szCs w:val="32"/>
          <w:lang w:val="en-US" w:eastAsia="zh-CN"/>
        </w:rPr>
        <w:t>9</w:t>
      </w:r>
      <w:r>
        <w:rPr>
          <w:rFonts w:hint="default" w:ascii="Times New Roman" w:hAnsi="Times New Roman" w:eastAsia="仿宋_GB2312" w:cs="Times New Roman"/>
          <w:b w:val="0"/>
          <w:bCs/>
          <w:sz w:val="32"/>
          <w:szCs w:val="32"/>
        </w:rPr>
        <w:t>月</w:t>
      </w:r>
      <w:r>
        <w:rPr>
          <w:rFonts w:hint="eastAsia" w:ascii="Times New Roman" w:hAnsi="Times New Roman" w:eastAsia="仿宋_GB2312" w:cs="Times New Roman"/>
          <w:b w:val="0"/>
          <w:bCs/>
          <w:sz w:val="32"/>
          <w:szCs w:val="32"/>
          <w:lang w:val="en-US" w:eastAsia="zh-CN"/>
        </w:rPr>
        <w:t>21</w:t>
      </w:r>
      <w:r>
        <w:rPr>
          <w:rFonts w:hint="default" w:ascii="Times New Roman" w:hAnsi="Times New Roman" w:eastAsia="仿宋_GB2312" w:cs="Times New Roman"/>
          <w:b w:val="0"/>
          <w:bCs/>
          <w:sz w:val="32"/>
          <w:szCs w:val="32"/>
        </w:rPr>
        <w:t>日</w:t>
      </w:r>
    </w:p>
    <w:p>
      <w:pPr>
        <w:pStyle w:val="2"/>
        <w:ind w:firstLine="0" w:firstLineChars="0"/>
        <w:rPr>
          <w:rFonts w:ascii="Times New Roman" w:hAnsi="Times New Roman" w:cs="Times New Roman"/>
          <w:b w:val="0"/>
          <w:bCs/>
        </w:rPr>
        <w:sectPr>
          <w:footerReference r:id="rId3" w:type="default"/>
          <w:pgSz w:w="11906" w:h="16838"/>
          <w:pgMar w:top="2098" w:right="1474" w:bottom="1984" w:left="1587" w:header="851" w:footer="992" w:gutter="0"/>
          <w:pgNumType w:fmt="numberInDash"/>
          <w:cols w:space="425" w:num="1"/>
          <w:docGrid w:type="lines" w:linePitch="312" w:charSpace="0"/>
        </w:sectPr>
      </w:pPr>
    </w:p>
    <w:p>
      <w:pPr>
        <w:spacing w:line="530" w:lineRule="exact"/>
        <w:jc w:val="both"/>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p>
      <w:pPr>
        <w:pStyle w:val="2"/>
        <w:rPr>
          <w:rFonts w:ascii="Times New Roman" w:hAnsi="Times New Roman" w:eastAsia="宋体" w:cs="Times New Roman"/>
          <w:b w:val="0"/>
          <w:bCs/>
          <w:sz w:val="30"/>
          <w:szCs w:val="30"/>
          <w:highlight w:val="yellow"/>
        </w:rPr>
      </w:pPr>
    </w:p>
    <w:sdt>
      <w:sdtPr>
        <w:rPr>
          <w:rFonts w:hint="eastAsia" w:ascii="仿宋_GB2312" w:hAnsi="仿宋_GB2312" w:eastAsia="仿宋_GB2312" w:cs="仿宋_GB2312"/>
          <w:kern w:val="2"/>
          <w:sz w:val="32"/>
          <w:szCs w:val="32"/>
          <w:highlight w:val="yellow"/>
          <w:lang w:val="en-US" w:eastAsia="zh-CN" w:bidi="ar-SA"/>
        </w:rPr>
        <w:id w:val="147465046"/>
        <w15:color w:val="DBDBDB"/>
        <w:docPartObj>
          <w:docPartGallery w:val="Table of Contents"/>
          <w:docPartUnique/>
        </w:docPartObj>
      </w:sdtPr>
      <w:sdtEndPr>
        <w:rPr>
          <w:rFonts w:hint="eastAsia" w:ascii="Times New Roman" w:hAnsi="Times New Roman" w:eastAsia="宋体" w:cs="Times New Roman"/>
          <w:b/>
          <w:bCs/>
          <w:kern w:val="2"/>
          <w:sz w:val="21"/>
          <w:szCs w:val="44"/>
          <w:highlight w:val="yellow"/>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目录</w:t>
          </w:r>
        </w:p>
        <w:p>
          <w:pPr>
            <w:pStyle w:val="12"/>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0"/>
              <w:szCs w:val="30"/>
              <w:highlight w:val="none"/>
            </w:rPr>
            <w:fldChar w:fldCharType="begin"/>
          </w:r>
          <w:r>
            <w:rPr>
              <w:rFonts w:hint="eastAsia" w:ascii="仿宋_GB2312" w:hAnsi="仿宋_GB2312" w:eastAsia="仿宋_GB2312" w:cs="仿宋_GB2312"/>
              <w:b w:val="0"/>
              <w:bCs/>
              <w:sz w:val="30"/>
              <w:szCs w:val="30"/>
              <w:highlight w:val="none"/>
            </w:rPr>
            <w:instrText xml:space="preserve">TOC \o "1-2" \h \u </w:instrText>
          </w:r>
          <w:r>
            <w:rPr>
              <w:rFonts w:hint="eastAsia" w:ascii="仿宋_GB2312" w:hAnsi="仿宋_GB2312" w:eastAsia="仿宋_GB2312" w:cs="仿宋_GB2312"/>
              <w:b w:val="0"/>
              <w:bCs/>
              <w:sz w:val="30"/>
              <w:szCs w:val="30"/>
              <w:highlight w:val="none"/>
            </w:rPr>
            <w:fldChar w:fldCharType="separate"/>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_Toc10763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第一部分 引言</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_Toc10763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- 1 -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2"/>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_Toc26306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第二部分 应征文件及提交格式</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_Toc26306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- 2 -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3"/>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_Toc18586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一、应征文件封面</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_Toc18586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- 3 -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3"/>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_Toc1388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lang w:eastAsia="zh-CN"/>
            </w:rPr>
            <w:t>二</w:t>
          </w:r>
          <w:r>
            <w:rPr>
              <w:rFonts w:hint="eastAsia" w:ascii="仿宋_GB2312" w:hAnsi="仿宋_GB2312" w:eastAsia="仿宋_GB2312" w:cs="仿宋_GB2312"/>
              <w:b w:val="0"/>
              <w:bCs/>
              <w:sz w:val="32"/>
              <w:szCs w:val="32"/>
              <w:highlight w:val="none"/>
            </w:rPr>
            <w:t>、法定代表人授权书</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_Toc1388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- 4 -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3"/>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_Toc24052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lang w:eastAsia="zh-CN"/>
            </w:rPr>
            <w:t>三</w:t>
          </w:r>
          <w:r>
            <w:rPr>
              <w:rFonts w:hint="eastAsia" w:ascii="仿宋_GB2312" w:hAnsi="仿宋_GB2312" w:eastAsia="仿宋_GB2312" w:cs="仿宋_GB2312"/>
              <w:b w:val="0"/>
              <w:bCs/>
              <w:sz w:val="32"/>
              <w:szCs w:val="32"/>
              <w:highlight w:val="none"/>
            </w:rPr>
            <w:t>、承诺书</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_Toc24052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- 5 -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3"/>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_Toc24082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kern w:val="2"/>
              <w:sz w:val="32"/>
              <w:szCs w:val="32"/>
              <w:highlight w:val="none"/>
              <w:lang w:val="en-US" w:eastAsia="zh-CN" w:bidi="ar-SA"/>
            </w:rPr>
            <w:t>四、企业信息登记表</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_Toc24082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- 6 -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3"/>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_Toc23686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kern w:val="2"/>
              <w:sz w:val="32"/>
              <w:szCs w:val="32"/>
              <w:highlight w:val="none"/>
              <w:lang w:val="en-US" w:eastAsia="zh-CN" w:bidi="ar-SA"/>
            </w:rPr>
            <w:t>五、企业简介</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_Toc23686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- 7 -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3"/>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_Toc20723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kern w:val="2"/>
              <w:sz w:val="32"/>
              <w:szCs w:val="32"/>
              <w:highlight w:val="none"/>
              <w:lang w:val="en-US" w:eastAsia="zh-CN" w:bidi="ar-SA"/>
            </w:rPr>
            <w:t>六、企业资质文件及相关说明</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_Toc20723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- 8 -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3"/>
            <w:tabs>
              <w:tab w:val="right" w:leader="dot" w:pos="8845"/>
            </w:tabs>
            <w:spacing w:line="578" w:lineRule="exact"/>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_Toc28731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kern w:val="2"/>
              <w:sz w:val="32"/>
              <w:szCs w:val="32"/>
              <w:highlight w:val="none"/>
              <w:lang w:val="en-US" w:eastAsia="zh-CN" w:bidi="ar-SA"/>
            </w:rPr>
            <w:t>七、办公耗材及办公设备服务保障方案、赞助方案</w:t>
          </w:r>
        </w:p>
        <w:p>
          <w:pPr>
            <w:pStyle w:val="13"/>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kern w:val="2"/>
              <w:sz w:val="32"/>
              <w:szCs w:val="32"/>
              <w:highlight w:val="none"/>
              <w:lang w:val="en-US" w:eastAsia="zh-CN" w:bidi="ar-SA"/>
            </w:rPr>
            <w:t>及报价明细编制要求</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_Toc28731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- 9 -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2"/>
            <w:tabs>
              <w:tab w:val="right" w:leader="dot" w:pos="8845"/>
            </w:tabs>
            <w:spacing w:line="578" w:lineRule="exact"/>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_Toc26198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第三部分 应征文件说明</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_Toc26198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- 10 -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pStyle w:val="12"/>
            <w:tabs>
              <w:tab w:val="right" w:leader="dot" w:pos="8845"/>
            </w:tabs>
            <w:spacing w:line="578" w:lineRule="exact"/>
            <w:rPr>
              <w:rFonts w:hint="eastAsia" w:ascii="仿宋_GB2312" w:hAnsi="仿宋_GB2312" w:eastAsia="仿宋_GB2312" w:cs="仿宋_GB2312"/>
              <w:sz w:val="30"/>
              <w:szCs w:val="30"/>
              <w:highlight w:val="none"/>
            </w:rPr>
          </w:pP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HYPERLINK \l _Toc22099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lang w:eastAsia="zh-CN"/>
            </w:rPr>
            <w:t>第四部分</w:t>
          </w:r>
          <w:r>
            <w:rPr>
              <w:rFonts w:hint="eastAsia" w:ascii="仿宋_GB2312" w:hAnsi="仿宋_GB2312" w:eastAsia="仿宋_GB2312" w:cs="仿宋_GB2312"/>
              <w:b w:val="0"/>
              <w:bCs/>
              <w:sz w:val="32"/>
              <w:szCs w:val="32"/>
              <w:highlight w:val="none"/>
              <w:lang w:val="en-US" w:eastAsia="zh-CN"/>
            </w:rPr>
            <w:t xml:space="preserve"> 赛事简介</w:t>
          </w:r>
          <w:r>
            <w:rPr>
              <w:rFonts w:hint="eastAsia" w:ascii="仿宋_GB2312" w:hAnsi="仿宋_GB2312" w:eastAsia="仿宋_GB2312" w:cs="仿宋_GB2312"/>
              <w:b w:val="0"/>
              <w:bCs/>
              <w:sz w:val="32"/>
              <w:szCs w:val="32"/>
              <w:highlight w:val="none"/>
            </w:rPr>
            <w:tab/>
          </w:r>
          <w:r>
            <w:rPr>
              <w:rFonts w:hint="eastAsia" w:ascii="仿宋_GB2312" w:hAnsi="仿宋_GB2312" w:eastAsia="仿宋_GB2312" w:cs="仿宋_GB2312"/>
              <w:b w:val="0"/>
              <w:bCs/>
              <w:sz w:val="32"/>
              <w:szCs w:val="32"/>
              <w:highlight w:val="none"/>
            </w:rPr>
            <w:fldChar w:fldCharType="begin"/>
          </w:r>
          <w:r>
            <w:rPr>
              <w:rFonts w:hint="eastAsia" w:ascii="仿宋_GB2312" w:hAnsi="仿宋_GB2312" w:eastAsia="仿宋_GB2312" w:cs="仿宋_GB2312"/>
              <w:b w:val="0"/>
              <w:bCs/>
              <w:sz w:val="32"/>
              <w:szCs w:val="32"/>
              <w:highlight w:val="none"/>
            </w:rPr>
            <w:instrText xml:space="preserve"> PAGEREF _Toc22099 </w:instrText>
          </w:r>
          <w:r>
            <w:rPr>
              <w:rFonts w:hint="eastAsia" w:ascii="仿宋_GB2312" w:hAnsi="仿宋_GB2312" w:eastAsia="仿宋_GB2312" w:cs="仿宋_GB2312"/>
              <w:b w:val="0"/>
              <w:bCs/>
              <w:sz w:val="32"/>
              <w:szCs w:val="32"/>
              <w:highlight w:val="none"/>
            </w:rPr>
            <w:fldChar w:fldCharType="separate"/>
          </w:r>
          <w:r>
            <w:rPr>
              <w:rFonts w:hint="eastAsia" w:ascii="仿宋_GB2312" w:hAnsi="仿宋_GB2312" w:eastAsia="仿宋_GB2312" w:cs="仿宋_GB2312"/>
              <w:b w:val="0"/>
              <w:bCs/>
              <w:sz w:val="32"/>
              <w:szCs w:val="32"/>
              <w:highlight w:val="none"/>
            </w:rPr>
            <w:t>- 11 -</w:t>
          </w:r>
          <w:r>
            <w:rPr>
              <w:rFonts w:hint="eastAsia" w:ascii="仿宋_GB2312" w:hAnsi="仿宋_GB2312" w:eastAsia="仿宋_GB2312" w:cs="仿宋_GB2312"/>
              <w:b w:val="0"/>
              <w:bCs/>
              <w:sz w:val="32"/>
              <w:szCs w:val="32"/>
              <w:highlight w:val="none"/>
            </w:rPr>
            <w:fldChar w:fldCharType="end"/>
          </w:r>
          <w:r>
            <w:rPr>
              <w:rFonts w:hint="eastAsia" w:ascii="仿宋_GB2312" w:hAnsi="仿宋_GB2312" w:eastAsia="仿宋_GB2312" w:cs="仿宋_GB2312"/>
              <w:b w:val="0"/>
              <w:bCs/>
              <w:sz w:val="32"/>
              <w:szCs w:val="32"/>
              <w:highlight w:val="none"/>
            </w:rPr>
            <w:fldChar w:fldCharType="end"/>
          </w:r>
        </w:p>
        <w:p>
          <w:pPr>
            <w:spacing w:line="578" w:lineRule="exact"/>
            <w:ind w:firstLine="600" w:firstLineChars="200"/>
            <w:jc w:val="center"/>
            <w:rPr>
              <w:rFonts w:ascii="Times New Roman" w:hAnsi="Times New Roman" w:eastAsia="宋体" w:cs="Times New Roman"/>
              <w:b/>
              <w:bCs/>
              <w:kern w:val="2"/>
              <w:sz w:val="21"/>
              <w:szCs w:val="44"/>
              <w:lang w:val="en-US" w:eastAsia="zh-CN" w:bidi="ar-SA"/>
            </w:rPr>
            <w:sectPr>
              <w:footerReference r:id="rId4"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Cs/>
              <w:sz w:val="30"/>
              <w:szCs w:val="30"/>
              <w:highlight w:val="none"/>
            </w:rPr>
            <w:fldChar w:fldCharType="end"/>
          </w:r>
        </w:p>
      </w:sdtContent>
    </w:sdt>
    <w:p>
      <w:pPr>
        <w:pStyle w:val="2"/>
        <w:rPr>
          <w:rFonts w:ascii="Times New Roman" w:hAnsi="Times New Roman" w:eastAsia="宋体" w:cs="Times New Roman"/>
          <w:b w:val="0"/>
          <w:bCs w:val="0"/>
          <w:sz w:val="21"/>
          <w:szCs w:val="24"/>
        </w:rPr>
      </w:pPr>
    </w:p>
    <w:p>
      <w:pPr>
        <w:spacing w:line="530" w:lineRule="exact"/>
        <w:ind w:firstLine="880" w:firstLineChars="200"/>
        <w:jc w:val="center"/>
        <w:rPr>
          <w:rFonts w:ascii="Times New Roman" w:hAnsi="Times New Roman" w:eastAsia="宋体" w:cs="Times New Roman"/>
          <w:b w:val="0"/>
          <w:bCs/>
          <w:sz w:val="44"/>
          <w:szCs w:val="44"/>
        </w:rPr>
      </w:pPr>
    </w:p>
    <w:p>
      <w:pPr>
        <w:spacing w:line="530" w:lineRule="exact"/>
        <w:ind w:firstLine="880" w:firstLineChars="200"/>
        <w:jc w:val="center"/>
        <w:rPr>
          <w:rFonts w:ascii="Times New Roman" w:hAnsi="Times New Roman" w:eastAsia="宋体" w:cs="Times New Roman"/>
          <w:b w:val="0"/>
          <w:bCs/>
          <w:sz w:val="44"/>
          <w:szCs w:val="44"/>
        </w:rPr>
      </w:pPr>
    </w:p>
    <w:p>
      <w:pPr>
        <w:spacing w:line="530" w:lineRule="exact"/>
        <w:ind w:firstLine="880" w:firstLineChars="200"/>
        <w:jc w:val="center"/>
        <w:rPr>
          <w:rFonts w:ascii="Times New Roman" w:hAnsi="Times New Roman" w:eastAsia="宋体" w:cs="Times New Roman"/>
          <w:b w:val="0"/>
          <w:bCs/>
          <w:sz w:val="44"/>
          <w:szCs w:val="44"/>
        </w:rPr>
      </w:pPr>
    </w:p>
    <w:p>
      <w:pPr>
        <w:spacing w:line="530" w:lineRule="exact"/>
        <w:ind w:firstLine="880" w:firstLineChars="200"/>
        <w:jc w:val="center"/>
        <w:rPr>
          <w:rFonts w:ascii="Times New Roman" w:hAnsi="Times New Roman" w:eastAsia="宋体" w:cs="Times New Roman"/>
          <w:b w:val="0"/>
          <w:bCs/>
          <w:sz w:val="44"/>
          <w:szCs w:val="44"/>
        </w:rPr>
      </w:pPr>
    </w:p>
    <w:p>
      <w:pPr>
        <w:spacing w:line="530" w:lineRule="exact"/>
        <w:ind w:firstLine="880" w:firstLineChars="200"/>
        <w:jc w:val="center"/>
        <w:rPr>
          <w:rFonts w:ascii="Times New Roman" w:hAnsi="Times New Roman" w:eastAsia="宋体" w:cs="Times New Roman"/>
          <w:b w:val="0"/>
          <w:bCs/>
          <w:sz w:val="44"/>
          <w:szCs w:val="44"/>
        </w:rPr>
      </w:pPr>
    </w:p>
    <w:p>
      <w:pPr>
        <w:spacing w:line="530" w:lineRule="exact"/>
        <w:ind w:firstLine="880" w:firstLineChars="200"/>
        <w:jc w:val="center"/>
        <w:rPr>
          <w:rFonts w:ascii="Times New Roman" w:hAnsi="Times New Roman" w:eastAsia="宋体" w:cs="Times New Roman"/>
          <w:b w:val="0"/>
          <w:bCs/>
          <w:sz w:val="44"/>
          <w:szCs w:val="44"/>
        </w:rPr>
      </w:pPr>
    </w:p>
    <w:p>
      <w:pPr>
        <w:spacing w:line="530" w:lineRule="exact"/>
        <w:ind w:firstLine="880" w:firstLineChars="200"/>
        <w:jc w:val="center"/>
        <w:rPr>
          <w:rFonts w:ascii="Times New Roman" w:hAnsi="Times New Roman" w:eastAsia="宋体" w:cs="Times New Roman"/>
          <w:b w:val="0"/>
          <w:bCs/>
          <w:sz w:val="44"/>
          <w:szCs w:val="44"/>
        </w:rPr>
      </w:pPr>
    </w:p>
    <w:p>
      <w:pPr>
        <w:spacing w:line="530" w:lineRule="exact"/>
        <w:ind w:firstLine="880" w:firstLineChars="200"/>
        <w:jc w:val="center"/>
        <w:rPr>
          <w:rFonts w:hint="default" w:ascii="Times New Roman" w:hAnsi="Times New Roman" w:eastAsia="宋体" w:cs="Times New Roman"/>
          <w:b w:val="0"/>
          <w:bCs/>
          <w:sz w:val="44"/>
          <w:szCs w:val="44"/>
          <w:lang w:val="en-US" w:eastAsia="zh-CN"/>
        </w:rPr>
      </w:pPr>
      <w:r>
        <w:rPr>
          <w:rFonts w:hint="default" w:ascii="Times New Roman" w:hAnsi="Times New Roman" w:eastAsia="宋体" w:cs="Times New Roman"/>
          <w:b w:val="0"/>
          <w:bCs/>
          <w:sz w:val="44"/>
          <w:szCs w:val="44"/>
          <w:lang w:val="en-US" w:eastAsia="zh-CN"/>
        </w:rPr>
        <w:t xml:space="preserve">  </w:t>
      </w:r>
    </w:p>
    <w:p>
      <w:pPr>
        <w:spacing w:line="530" w:lineRule="exact"/>
        <w:ind w:firstLine="880" w:firstLineChars="200"/>
        <w:jc w:val="center"/>
        <w:rPr>
          <w:rFonts w:ascii="Times New Roman" w:hAnsi="Times New Roman" w:eastAsia="宋体" w:cs="Times New Roman"/>
          <w:b w:val="0"/>
          <w:bCs/>
          <w:sz w:val="44"/>
          <w:szCs w:val="44"/>
        </w:rPr>
        <w:sectPr>
          <w:pgSz w:w="11906" w:h="16838"/>
          <w:pgMar w:top="2098" w:right="1474" w:bottom="1984" w:left="1587" w:header="851" w:footer="992" w:gutter="0"/>
          <w:pgNumType w:fmt="numberInDash"/>
          <w:cols w:space="425" w:num="1"/>
          <w:docGrid w:type="lines" w:linePitch="312" w:charSpace="0"/>
        </w:sectPr>
      </w:pPr>
    </w:p>
    <w:p>
      <w:pPr>
        <w:spacing w:line="554" w:lineRule="exact"/>
        <w:ind w:firstLine="3080" w:firstLineChars="700"/>
        <w:jc w:val="both"/>
        <w:outlineLvl w:val="0"/>
        <w:rPr>
          <w:rFonts w:hint="default" w:ascii="Times New Roman" w:hAnsi="Times New Roman" w:eastAsia="方正小标宋简体" w:cs="Times New Roman"/>
          <w:b w:val="0"/>
          <w:bCs/>
          <w:sz w:val="44"/>
          <w:szCs w:val="44"/>
        </w:rPr>
      </w:pPr>
      <w:bookmarkStart w:id="0" w:name="_Toc31485"/>
      <w:bookmarkStart w:id="1" w:name="_Toc21562"/>
      <w:bookmarkStart w:id="2" w:name="_Toc10302"/>
      <w:bookmarkStart w:id="3" w:name="_Toc10763"/>
      <w:bookmarkStart w:id="4" w:name="_Toc3922"/>
      <w:bookmarkStart w:id="5" w:name="_Toc29675"/>
      <w:bookmarkStart w:id="6" w:name="_Toc16611"/>
      <w:bookmarkStart w:id="7" w:name="_Toc11916"/>
      <w:bookmarkStart w:id="8" w:name="_Toc13795"/>
      <w:bookmarkStart w:id="9" w:name="_Toc27193"/>
      <w:bookmarkStart w:id="10" w:name="_Toc6548"/>
      <w:bookmarkStart w:id="11" w:name="_Toc1544"/>
      <w:r>
        <w:rPr>
          <w:rFonts w:hint="default" w:ascii="Times New Roman" w:hAnsi="Times New Roman" w:eastAsia="方正小标宋简体" w:cs="Times New Roman"/>
          <w:b w:val="0"/>
          <w:bCs/>
          <w:sz w:val="44"/>
          <w:szCs w:val="44"/>
        </w:rPr>
        <w:t>第一部分 引言</w:t>
      </w:r>
      <w:bookmarkEnd w:id="0"/>
      <w:bookmarkEnd w:id="1"/>
      <w:bookmarkEnd w:id="2"/>
      <w:bookmarkEnd w:id="3"/>
      <w:bookmarkEnd w:id="4"/>
      <w:bookmarkEnd w:id="5"/>
      <w:bookmarkEnd w:id="6"/>
      <w:bookmarkEnd w:id="7"/>
      <w:bookmarkEnd w:id="8"/>
      <w:bookmarkEnd w:id="9"/>
      <w:bookmarkEnd w:id="10"/>
      <w:bookmarkEnd w:id="11"/>
    </w:p>
    <w:p>
      <w:pPr>
        <w:spacing w:line="554" w:lineRule="exact"/>
        <w:ind w:firstLine="880" w:firstLineChars="200"/>
        <w:rPr>
          <w:rFonts w:ascii="Times New Roman" w:hAnsi="Times New Roman" w:eastAsia="宋体" w:cs="Times New Roman"/>
          <w:b w:val="0"/>
          <w:bCs/>
          <w:sz w:val="44"/>
          <w:szCs w:val="44"/>
        </w:rPr>
      </w:pPr>
    </w:p>
    <w:p>
      <w:pPr>
        <w:autoSpaceDE w:val="0"/>
        <w:autoSpaceDN w:val="0"/>
        <w:spacing w:line="554" w:lineRule="exact"/>
        <w:ind w:firstLine="640" w:firstLineChars="200"/>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2020年</w:t>
      </w:r>
      <w:r>
        <w:rPr>
          <w:rFonts w:hint="eastAsia" w:ascii="仿宋_GB2312" w:hAnsi="仿宋_GB2312" w:eastAsia="仿宋_GB2312" w:cs="仿宋_GB2312"/>
          <w:b w:val="0"/>
          <w:bCs/>
          <w:sz w:val="32"/>
          <w:szCs w:val="32"/>
        </w:rPr>
        <w:t>第六届亚洲沙滩运动会（以下简称“三亚亚沙会”）是海南举办的首个</w:t>
      </w:r>
      <w:r>
        <w:rPr>
          <w:rFonts w:hint="eastAsia" w:ascii="仿宋_GB2312" w:hAnsi="仿宋_GB2312" w:eastAsia="仿宋_GB2312" w:cs="仿宋_GB2312"/>
          <w:b w:val="0"/>
          <w:bCs/>
          <w:sz w:val="32"/>
          <w:szCs w:val="32"/>
          <w:lang w:eastAsia="zh-CN"/>
        </w:rPr>
        <w:t>洲际</w:t>
      </w:r>
      <w:r>
        <w:rPr>
          <w:rFonts w:hint="eastAsia" w:ascii="仿宋_GB2312" w:hAnsi="仿宋_GB2312" w:eastAsia="仿宋_GB2312" w:cs="仿宋_GB2312"/>
          <w:b w:val="0"/>
          <w:bCs/>
          <w:sz w:val="32"/>
          <w:szCs w:val="32"/>
        </w:rPr>
        <w:t>综合性运动会，是海南贯彻落实习近平总书</w:t>
      </w:r>
      <w:r>
        <w:rPr>
          <w:rFonts w:ascii="Times New Roman" w:hAnsi="Times New Roman" w:eastAsia="仿宋_GB2312" w:cs="Times New Roman"/>
          <w:b w:val="0"/>
          <w:bCs/>
          <w:sz w:val="32"/>
          <w:szCs w:val="32"/>
        </w:rPr>
        <w:t>记“4·13”重要讲话精神的具体措施，是海南推动自贸港建设的有力抓手。</w:t>
      </w:r>
      <w:r>
        <w:rPr>
          <w:rFonts w:ascii="Times New Roman" w:hAnsi="Times New Roman" w:eastAsia="仿宋_GB2312" w:cs="Times New Roman"/>
          <w:sz w:val="32"/>
          <w:szCs w:val="32"/>
        </w:rPr>
        <w:t>三亚亚沙会将</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lang w:val="en-US" w:eastAsia="zh-CN"/>
        </w:rPr>
        <w:t>2021年4月2日至4月10</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在中国三亚举办</w:t>
      </w:r>
      <w:r>
        <w:rPr>
          <w:rFonts w:hint="eastAsia" w:ascii="仿宋_GB2312" w:hAnsi="仿宋_GB2312" w:eastAsia="仿宋_GB2312" w:cs="仿宋_GB2312"/>
          <w:b w:val="0"/>
          <w:bCs/>
          <w:sz w:val="32"/>
          <w:szCs w:val="32"/>
        </w:rPr>
        <w:t>海南将举全省之力，高标准、高质量、高效率推进各项筹备工作，以“办好一次会，搞活一座城”为目标，向世界献上一届富有中国特色、海南元素、三亚魅力的亚沙盛会。</w:t>
      </w:r>
    </w:p>
    <w:p>
      <w:pPr>
        <w:adjustRightInd w:val="0"/>
        <w:snapToGrid w:val="0"/>
        <w:spacing w:line="554" w:lineRule="exact"/>
        <w:ind w:firstLine="640" w:firstLineChars="200"/>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三亚亚沙会是我国举办的重要</w:t>
      </w:r>
      <w:r>
        <w:rPr>
          <w:rFonts w:hint="default" w:ascii="Times New Roman" w:hAnsi="Times New Roman" w:eastAsia="仿宋_GB2312" w:cs="Times New Roman"/>
          <w:b w:val="0"/>
          <w:bCs/>
          <w:sz w:val="32"/>
          <w:szCs w:val="32"/>
          <w:lang w:val="en-US" w:eastAsia="zh-CN"/>
        </w:rPr>
        <w:t>洲</w:t>
      </w:r>
      <w:r>
        <w:rPr>
          <w:rFonts w:ascii="Times New Roman" w:hAnsi="Times New Roman" w:eastAsia="仿宋_GB2312" w:cs="Times New Roman"/>
          <w:b w:val="0"/>
          <w:bCs/>
          <w:sz w:val="32"/>
          <w:szCs w:val="32"/>
        </w:rPr>
        <w:t>际体育赛事，</w:t>
      </w:r>
      <w:r>
        <w:rPr>
          <w:rFonts w:hint="default" w:ascii="Times New Roman" w:hAnsi="Times New Roman" w:eastAsia="仿宋_GB2312" w:cs="Times New Roman"/>
          <w:b w:val="0"/>
          <w:bCs/>
          <w:sz w:val="32"/>
          <w:szCs w:val="32"/>
        </w:rPr>
        <w:t>届时，来自</w:t>
      </w:r>
      <w:r>
        <w:rPr>
          <w:rFonts w:hint="eastAsia" w:ascii="Times New Roman" w:hAnsi="Times New Roman" w:eastAsia="仿宋_GB2312" w:cs="Times New Roman"/>
          <w:b w:val="0"/>
          <w:bCs/>
          <w:sz w:val="32"/>
          <w:szCs w:val="32"/>
          <w:lang w:eastAsia="zh-CN"/>
        </w:rPr>
        <w:t>亚洲</w:t>
      </w:r>
      <w:r>
        <w:rPr>
          <w:rFonts w:hint="default" w:ascii="Times New Roman" w:hAnsi="Times New Roman" w:eastAsia="仿宋_GB2312" w:cs="Times New Roman"/>
          <w:b w:val="0"/>
          <w:bCs/>
          <w:sz w:val="32"/>
          <w:szCs w:val="32"/>
        </w:rPr>
        <w:t>各国政要、亚奥理事会大家庭成员、体育官员、媒体记者及亚洲4</w:t>
      </w:r>
      <w:r>
        <w:rPr>
          <w:rFonts w:hint="eastAsia" w:ascii="Times New Roman" w:hAnsi="Times New Roman" w:eastAsia="仿宋_GB2312" w:cs="Times New Roman"/>
          <w:b w:val="0"/>
          <w:bCs/>
          <w:sz w:val="32"/>
          <w:szCs w:val="32"/>
          <w:lang w:eastAsia="zh-CN"/>
        </w:rPr>
        <w:t>3</w:t>
      </w:r>
      <w:r>
        <w:rPr>
          <w:rFonts w:hint="default" w:ascii="Times New Roman" w:hAnsi="Times New Roman" w:eastAsia="仿宋_GB2312" w:cs="Times New Roman"/>
          <w:b w:val="0"/>
          <w:bCs/>
          <w:sz w:val="32"/>
          <w:szCs w:val="32"/>
        </w:rPr>
        <w:t>个国家和地区的</w:t>
      </w:r>
      <w:r>
        <w:rPr>
          <w:rFonts w:hint="default"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rPr>
        <w:t>000多名运动员等1万余人将到三亚共襄盛会</w:t>
      </w:r>
      <w:r>
        <w:rPr>
          <w:rFonts w:ascii="Times New Roman" w:hAnsi="Times New Roman" w:eastAsia="仿宋_GB2312" w:cs="Times New Roman"/>
          <w:b w:val="0"/>
          <w:bCs/>
          <w:sz w:val="32"/>
          <w:szCs w:val="32"/>
        </w:rPr>
        <w:t>，全球的“目光”将聚焦三亚。企业可借助赞助三亚亚沙会，获得丰厚的广告投放效益回报，提升企业形象，扩大品牌影响力，同时收获三亚的关注和信赖，抢占参与三亚推进自贸港建设的市场先机。</w:t>
      </w:r>
    </w:p>
    <w:p>
      <w:pPr>
        <w:adjustRightInd w:val="0"/>
        <w:snapToGrid w:val="0"/>
        <w:spacing w:line="554" w:lineRule="exact"/>
        <w:ind w:firstLine="640" w:firstLineChars="200"/>
        <w:rPr>
          <w:rFonts w:ascii="Times New Roman" w:hAnsi="Times New Roman" w:eastAsia="仿宋_GB2312" w:cs="Times New Roman"/>
          <w:b w:val="0"/>
          <w:bCs/>
          <w:sz w:val="32"/>
          <w:szCs w:val="32"/>
        </w:rPr>
      </w:pPr>
    </w:p>
    <w:p>
      <w:pPr>
        <w:spacing w:line="554" w:lineRule="exact"/>
        <w:ind w:firstLine="560" w:firstLineChars="200"/>
        <w:rPr>
          <w:rFonts w:ascii="Times New Roman" w:hAnsi="Times New Roman" w:cs="Times New Roman"/>
          <w:b w:val="0"/>
          <w:bCs/>
          <w:sz w:val="28"/>
          <w:szCs w:val="28"/>
        </w:rPr>
      </w:pPr>
    </w:p>
    <w:p>
      <w:pPr>
        <w:spacing w:line="554" w:lineRule="exact"/>
        <w:ind w:firstLine="560" w:firstLineChars="200"/>
        <w:rPr>
          <w:rFonts w:ascii="Times New Roman" w:hAnsi="Times New Roman" w:cs="Times New Roman"/>
          <w:b w:val="0"/>
          <w:bCs/>
          <w:sz w:val="28"/>
          <w:szCs w:val="28"/>
        </w:rPr>
      </w:pPr>
    </w:p>
    <w:p>
      <w:pPr>
        <w:spacing w:line="554" w:lineRule="exact"/>
        <w:ind w:firstLine="560" w:firstLineChars="200"/>
        <w:jc w:val="left"/>
        <w:rPr>
          <w:rFonts w:ascii="Times New Roman" w:hAnsi="Times New Roman" w:cs="Times New Roman"/>
          <w:b w:val="0"/>
          <w:bCs/>
          <w:sz w:val="28"/>
          <w:szCs w:val="28"/>
        </w:rPr>
      </w:pPr>
    </w:p>
    <w:p>
      <w:pPr>
        <w:pStyle w:val="2"/>
        <w:spacing w:line="554" w:lineRule="exact"/>
      </w:pPr>
    </w:p>
    <w:p>
      <w:pPr>
        <w:spacing w:line="554" w:lineRule="exact"/>
        <w:ind w:firstLine="560" w:firstLineChars="200"/>
        <w:jc w:val="left"/>
        <w:rPr>
          <w:rFonts w:ascii="Times New Roman" w:hAnsi="Times New Roman" w:cs="Times New Roman"/>
          <w:b w:val="0"/>
          <w:bCs/>
          <w:sz w:val="28"/>
          <w:szCs w:val="28"/>
        </w:rPr>
      </w:pPr>
    </w:p>
    <w:p>
      <w:pPr>
        <w:spacing w:line="554" w:lineRule="exact"/>
        <w:ind w:firstLine="560" w:firstLineChars="200"/>
        <w:jc w:val="left"/>
        <w:rPr>
          <w:rFonts w:ascii="Times New Roman" w:hAnsi="Times New Roman" w:cs="Times New Roman"/>
          <w:b w:val="0"/>
          <w:bCs/>
          <w:sz w:val="28"/>
          <w:szCs w:val="28"/>
        </w:rPr>
      </w:pPr>
    </w:p>
    <w:p>
      <w:pPr>
        <w:spacing w:line="554" w:lineRule="exact"/>
        <w:ind w:firstLine="560" w:firstLineChars="200"/>
        <w:jc w:val="left"/>
        <w:rPr>
          <w:rFonts w:ascii="Times New Roman" w:hAnsi="Times New Roman" w:cs="Times New Roman"/>
          <w:b w:val="0"/>
          <w:bCs/>
          <w:sz w:val="28"/>
          <w:szCs w:val="28"/>
        </w:rPr>
      </w:pPr>
    </w:p>
    <w:p>
      <w:pPr>
        <w:spacing w:line="554" w:lineRule="exact"/>
        <w:ind w:firstLine="560" w:firstLineChars="200"/>
        <w:jc w:val="left"/>
        <w:rPr>
          <w:rFonts w:ascii="Times New Roman" w:hAnsi="Times New Roman" w:cs="Times New Roman"/>
          <w:b w:val="0"/>
          <w:bCs/>
          <w:sz w:val="28"/>
          <w:szCs w:val="28"/>
        </w:rPr>
      </w:pPr>
    </w:p>
    <w:p>
      <w:pPr>
        <w:spacing w:line="554" w:lineRule="exact"/>
        <w:ind w:firstLine="560" w:firstLineChars="200"/>
        <w:jc w:val="left"/>
        <w:rPr>
          <w:rFonts w:ascii="Times New Roman" w:hAnsi="Times New Roman" w:cs="Times New Roman"/>
          <w:b w:val="0"/>
          <w:bCs/>
          <w:sz w:val="28"/>
          <w:szCs w:val="28"/>
        </w:rPr>
      </w:pPr>
    </w:p>
    <w:p>
      <w:pPr>
        <w:pStyle w:val="2"/>
        <w:spacing w:line="554" w:lineRule="exact"/>
        <w:ind w:firstLine="210"/>
        <w:rPr>
          <w:b w:val="0"/>
          <w:bCs/>
        </w:rPr>
      </w:pPr>
    </w:p>
    <w:p>
      <w:pPr>
        <w:pStyle w:val="2"/>
        <w:spacing w:line="554" w:lineRule="exact"/>
        <w:ind w:firstLine="0" w:firstLineChars="0"/>
        <w:rPr>
          <w:rFonts w:ascii="Times New Roman" w:hAnsi="Times New Roman" w:cs="Times New Roman"/>
          <w:b w:val="0"/>
          <w:bCs/>
          <w:sz w:val="44"/>
          <w:szCs w:val="44"/>
        </w:rPr>
      </w:pPr>
    </w:p>
    <w:p>
      <w:pPr>
        <w:pStyle w:val="2"/>
        <w:spacing w:line="554" w:lineRule="exact"/>
        <w:ind w:firstLine="442"/>
        <w:rPr>
          <w:rFonts w:ascii="Times New Roman" w:hAnsi="Times New Roman" w:cs="Times New Roman"/>
          <w:b w:val="0"/>
          <w:bCs/>
          <w:sz w:val="44"/>
          <w:szCs w:val="44"/>
        </w:rPr>
      </w:pPr>
    </w:p>
    <w:p>
      <w:pPr>
        <w:spacing w:line="554" w:lineRule="exact"/>
        <w:ind w:firstLine="880" w:firstLineChars="200"/>
        <w:rPr>
          <w:rFonts w:ascii="Times New Roman" w:hAnsi="Times New Roman" w:eastAsia="宋体" w:cs="Times New Roman"/>
          <w:b w:val="0"/>
          <w:bCs/>
          <w:sz w:val="44"/>
          <w:szCs w:val="44"/>
        </w:rPr>
      </w:pPr>
    </w:p>
    <w:p>
      <w:pPr>
        <w:spacing w:line="554" w:lineRule="exact"/>
        <w:ind w:firstLine="880" w:firstLineChars="200"/>
        <w:rPr>
          <w:rFonts w:ascii="Times New Roman" w:hAnsi="Times New Roman" w:eastAsia="宋体" w:cs="Times New Roman"/>
          <w:b w:val="0"/>
          <w:bCs/>
          <w:sz w:val="44"/>
          <w:szCs w:val="44"/>
        </w:rPr>
      </w:pPr>
    </w:p>
    <w:p>
      <w:pPr>
        <w:spacing w:line="554" w:lineRule="exact"/>
        <w:ind w:firstLine="1320" w:firstLineChars="300"/>
        <w:jc w:val="both"/>
        <w:outlineLvl w:val="0"/>
        <w:rPr>
          <w:rFonts w:ascii="Times New Roman" w:hAnsi="Times New Roman" w:eastAsia="宋体" w:cs="Times New Roman"/>
          <w:b w:val="0"/>
          <w:bCs/>
          <w:sz w:val="44"/>
          <w:szCs w:val="44"/>
        </w:rPr>
      </w:pPr>
      <w:bookmarkStart w:id="12" w:name="_Toc10070"/>
      <w:bookmarkStart w:id="13" w:name="_Toc26306"/>
      <w:bookmarkStart w:id="14" w:name="_Toc14323"/>
      <w:bookmarkStart w:id="15" w:name="_Toc15475"/>
      <w:bookmarkStart w:id="16" w:name="_Toc18068"/>
      <w:bookmarkStart w:id="17" w:name="_Toc15492"/>
      <w:bookmarkStart w:id="18" w:name="_Toc27839"/>
      <w:bookmarkStart w:id="19" w:name="_Toc19271"/>
      <w:bookmarkStart w:id="20" w:name="_Toc30501"/>
      <w:bookmarkStart w:id="21" w:name="_Toc15120"/>
      <w:bookmarkStart w:id="22" w:name="_Toc3267"/>
      <w:bookmarkStart w:id="23" w:name="_Toc5407"/>
      <w:r>
        <w:rPr>
          <w:rFonts w:hint="default" w:ascii="Times New Roman" w:hAnsi="Times New Roman" w:eastAsia="方正小标宋简体" w:cs="Times New Roman"/>
          <w:b w:val="0"/>
          <w:bCs/>
          <w:sz w:val="44"/>
          <w:szCs w:val="44"/>
        </w:rPr>
        <w:t>第二部分 应征文件及提交格式</w:t>
      </w:r>
      <w:bookmarkEnd w:id="12"/>
      <w:bookmarkEnd w:id="13"/>
      <w:bookmarkEnd w:id="14"/>
      <w:bookmarkEnd w:id="15"/>
      <w:bookmarkEnd w:id="16"/>
      <w:bookmarkEnd w:id="17"/>
      <w:bookmarkEnd w:id="18"/>
      <w:bookmarkEnd w:id="19"/>
      <w:bookmarkEnd w:id="20"/>
      <w:bookmarkEnd w:id="21"/>
      <w:bookmarkEnd w:id="22"/>
      <w:bookmarkEnd w:id="23"/>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rPr>
          <w:rFonts w:ascii="Times New Roman" w:hAnsi="Times New Roman" w:eastAsia="宋体" w:cs="Times New Roman"/>
          <w:b w:val="0"/>
          <w:bCs/>
          <w:sz w:val="44"/>
          <w:szCs w:val="44"/>
        </w:rPr>
      </w:pPr>
    </w:p>
    <w:p>
      <w:pPr>
        <w:spacing w:line="554" w:lineRule="exact"/>
        <w:ind w:firstLine="880" w:firstLineChars="200"/>
        <w:rPr>
          <w:rFonts w:ascii="Times New Roman" w:hAnsi="Times New Roman" w:eastAsia="宋体"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pStyle w:val="2"/>
        <w:spacing w:line="554" w:lineRule="exact"/>
        <w:ind w:firstLine="442"/>
        <w:rPr>
          <w:rFonts w:ascii="Times New Roman" w:hAnsi="Times New Roman" w:cs="Times New Roman"/>
          <w:b w:val="0"/>
          <w:bCs/>
          <w:sz w:val="44"/>
          <w:szCs w:val="44"/>
        </w:rPr>
      </w:pPr>
    </w:p>
    <w:p>
      <w:pPr>
        <w:pStyle w:val="2"/>
        <w:spacing w:line="554" w:lineRule="exact"/>
        <w:ind w:firstLine="442"/>
        <w:rPr>
          <w:rFonts w:ascii="Times New Roman" w:hAnsi="Times New Roman" w:cs="Times New Roman"/>
          <w:b w:val="0"/>
          <w:bCs/>
          <w:sz w:val="44"/>
          <w:szCs w:val="44"/>
        </w:rPr>
      </w:pPr>
    </w:p>
    <w:p>
      <w:pPr>
        <w:pStyle w:val="14"/>
        <w:keepNext w:val="0"/>
        <w:keepLines w:val="0"/>
        <w:pageBreakBefore w:val="0"/>
        <w:widowControl/>
        <w:kinsoku/>
        <w:wordWrap/>
        <w:overflowPunct/>
        <w:topLinePunct w:val="0"/>
        <w:autoSpaceDE/>
        <w:autoSpaceDN/>
        <w:bidi w:val="0"/>
        <w:adjustRightInd/>
        <w:snapToGrid/>
        <w:spacing w:beforeAutospacing="0" w:afterAutospacing="0" w:line="554" w:lineRule="exact"/>
        <w:jc w:val="center"/>
        <w:textAlignment w:val="auto"/>
        <w:rPr>
          <w:rFonts w:hint="default" w:ascii="Times New Roman" w:hAnsi="Times New Roman" w:eastAsia="方正小标宋简体" w:cs="Times New Roman"/>
          <w:bCs/>
          <w:sz w:val="44"/>
          <w:szCs w:val="44"/>
          <w:u w:val="single"/>
        </w:rPr>
      </w:pPr>
      <w:bookmarkStart w:id="24" w:name="_Toc25346"/>
      <w:bookmarkStart w:id="25" w:name="_Toc25573"/>
      <w:r>
        <w:rPr>
          <w:rFonts w:hint="default" w:ascii="Times New Roman" w:hAnsi="Times New Roman" w:eastAsia="方正小标宋简体" w:cs="Times New Roman"/>
          <w:bCs/>
          <w:sz w:val="44"/>
          <w:szCs w:val="44"/>
          <w:u w:val="single"/>
          <w:lang w:eastAsia="zh-CN"/>
        </w:rPr>
        <w:t>2020年第六届亚洲沙滩运动会办公耗材及办公</w:t>
      </w:r>
      <w:r>
        <w:rPr>
          <w:rFonts w:hint="eastAsia" w:ascii="Times New Roman" w:hAnsi="Times New Roman" w:eastAsia="方正小标宋简体" w:cs="Times New Roman"/>
          <w:bCs/>
          <w:sz w:val="44"/>
          <w:szCs w:val="44"/>
          <w:u w:val="single"/>
          <w:lang w:eastAsia="zh-CN"/>
        </w:rPr>
        <w:t>设备赞助支持单位</w:t>
      </w:r>
      <w:r>
        <w:rPr>
          <w:rFonts w:hint="default" w:ascii="Times New Roman" w:hAnsi="Times New Roman" w:eastAsia="方正小标宋简体" w:cs="Times New Roman"/>
          <w:bCs/>
          <w:sz w:val="44"/>
          <w:szCs w:val="44"/>
          <w:u w:val="single"/>
        </w:rPr>
        <w:t>征集</w:t>
      </w:r>
      <w:bookmarkEnd w:id="24"/>
      <w:r>
        <w:rPr>
          <w:rFonts w:hint="default" w:ascii="Times New Roman" w:hAnsi="Times New Roman" w:eastAsia="方正小标宋简体" w:cs="Times New Roman"/>
          <w:bCs/>
          <w:sz w:val="44"/>
          <w:szCs w:val="44"/>
          <w:u w:val="single"/>
        </w:rPr>
        <w:t>书</w:t>
      </w:r>
      <w:bookmarkEnd w:id="25"/>
    </w:p>
    <w:p>
      <w:pPr>
        <w:pStyle w:val="14"/>
        <w:widowControl/>
        <w:spacing w:beforeAutospacing="0" w:afterAutospacing="0" w:line="554" w:lineRule="exact"/>
        <w:jc w:val="center"/>
        <w:rPr>
          <w:rFonts w:ascii="Times New Roman" w:hAnsi="Times New Roman" w:eastAsia="宋体" w:cs="Times New Roman"/>
          <w:b w:val="0"/>
          <w:bCs/>
          <w:sz w:val="44"/>
          <w:szCs w:val="44"/>
        </w:rPr>
      </w:pPr>
    </w:p>
    <w:p>
      <w:pPr>
        <w:pStyle w:val="14"/>
        <w:widowControl/>
        <w:spacing w:beforeAutospacing="0" w:afterAutospacing="0" w:line="554" w:lineRule="exact"/>
        <w:jc w:val="center"/>
        <w:rPr>
          <w:rFonts w:ascii="Times New Roman" w:hAnsi="Times New Roman" w:eastAsia="宋体" w:cs="Times New Roman"/>
          <w:b w:val="0"/>
          <w:bCs/>
          <w:sz w:val="44"/>
          <w:szCs w:val="44"/>
        </w:rPr>
      </w:pPr>
    </w:p>
    <w:p>
      <w:pPr>
        <w:pStyle w:val="14"/>
        <w:widowControl/>
        <w:spacing w:beforeAutospacing="0" w:afterAutospacing="0" w:line="554" w:lineRule="exact"/>
        <w:jc w:val="center"/>
        <w:rPr>
          <w:rFonts w:ascii="Times New Roman" w:hAnsi="Times New Roman" w:eastAsia="宋体" w:cs="Times New Roman"/>
          <w:b w:val="0"/>
          <w:bCs/>
          <w:sz w:val="44"/>
          <w:szCs w:val="44"/>
        </w:rPr>
      </w:pPr>
    </w:p>
    <w:p>
      <w:pPr>
        <w:pStyle w:val="2"/>
        <w:spacing w:line="554" w:lineRule="exact"/>
        <w:ind w:firstLine="210"/>
        <w:rPr>
          <w:b w:val="0"/>
          <w:bCs/>
        </w:rPr>
      </w:pPr>
    </w:p>
    <w:p>
      <w:pPr>
        <w:pStyle w:val="2"/>
        <w:spacing w:line="554" w:lineRule="exact"/>
        <w:ind w:firstLine="210"/>
        <w:rPr>
          <w:b w:val="0"/>
          <w:bCs/>
        </w:rPr>
      </w:pPr>
    </w:p>
    <w:p>
      <w:pPr>
        <w:pStyle w:val="2"/>
        <w:spacing w:line="554" w:lineRule="exact"/>
        <w:ind w:firstLine="210"/>
        <w:rPr>
          <w:b w:val="0"/>
          <w:bCs/>
        </w:rPr>
      </w:pP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jc w:val="center"/>
        <w:outlineLvl w:val="1"/>
        <w:rPr>
          <w:rFonts w:ascii="Times New Roman" w:hAnsi="Times New Roman" w:eastAsia="方正小标宋简体" w:cs="Times New Roman"/>
          <w:b w:val="0"/>
          <w:bCs/>
          <w:sz w:val="44"/>
          <w:szCs w:val="44"/>
        </w:rPr>
      </w:pPr>
      <w:bookmarkStart w:id="26" w:name="_Toc18586"/>
      <w:bookmarkStart w:id="27" w:name="_Toc24294"/>
      <w:bookmarkStart w:id="28" w:name="_Toc12436"/>
      <w:bookmarkStart w:id="29" w:name="_Toc12476"/>
      <w:bookmarkStart w:id="30" w:name="_Toc9439"/>
      <w:bookmarkStart w:id="31" w:name="_Toc31865"/>
      <w:bookmarkStart w:id="32" w:name="_Toc17224"/>
      <w:bookmarkStart w:id="33" w:name="_Toc29039"/>
      <w:bookmarkStart w:id="34" w:name="_Toc15127"/>
      <w:bookmarkStart w:id="35" w:name="_Toc2983"/>
      <w:bookmarkStart w:id="36" w:name="_Toc16953"/>
      <w:bookmarkStart w:id="37" w:name="_Toc11333"/>
      <w:r>
        <w:rPr>
          <w:rFonts w:hint="default" w:ascii="Times New Roman" w:hAnsi="Times New Roman" w:eastAsia="方正小标宋简体" w:cs="Times New Roman"/>
          <w:b w:val="0"/>
          <w:bCs/>
          <w:sz w:val="44"/>
          <w:szCs w:val="44"/>
        </w:rPr>
        <w:t>一、应征文件封面</w:t>
      </w:r>
      <w:bookmarkEnd w:id="26"/>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pStyle w:val="2"/>
        <w:spacing w:line="554" w:lineRule="exact"/>
        <w:ind w:firstLine="0" w:firstLineChars="0"/>
        <w:rPr>
          <w:rFonts w:ascii="Times New Roman" w:hAnsi="Times New Roman" w:cs="Times New Roman"/>
          <w:b w:val="0"/>
          <w:bCs/>
          <w:sz w:val="44"/>
          <w:szCs w:val="44"/>
        </w:rPr>
      </w:pPr>
    </w:p>
    <w:p>
      <w:pPr>
        <w:pStyle w:val="2"/>
        <w:spacing w:line="554" w:lineRule="exact"/>
        <w:ind w:left="0" w:leftChars="0" w:firstLine="0" w:firstLineChars="0"/>
        <w:rPr>
          <w:rFonts w:ascii="Times New Roman" w:hAnsi="Times New Roman" w:cs="Times New Roman"/>
          <w:b w:val="0"/>
          <w:bCs/>
          <w:sz w:val="44"/>
          <w:szCs w:val="44"/>
        </w:rPr>
      </w:pP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640" w:firstLineChars="200"/>
        <w:jc w:val="left"/>
        <w:outlineLvl w:val="9"/>
        <w:rPr>
          <w:rFonts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 xml:space="preserve">应征企业（盖章）： </w:t>
      </w:r>
      <w:r>
        <w:rPr>
          <w:rFonts w:hint="default" w:ascii="Times New Roman" w:hAnsi="Times New Roman" w:eastAsia="仿宋" w:cs="Times New Roman"/>
          <w:b w:val="0"/>
          <w:bCs/>
          <w:sz w:val="32"/>
          <w:szCs w:val="32"/>
          <w:u w:val="single"/>
        </w:rPr>
        <w:t xml:space="preserve">                                </w:t>
      </w:r>
    </w:p>
    <w:p>
      <w:pPr>
        <w:spacing w:line="554" w:lineRule="exact"/>
        <w:ind w:firstLine="640" w:firstLineChars="200"/>
        <w:jc w:val="left"/>
        <w:outlineLvl w:val="9"/>
        <w:rPr>
          <w:rFonts w:hint="default" w:ascii="Times New Roman" w:hAnsi="Times New Roman" w:eastAsia="仿宋" w:cs="Times New Roman"/>
          <w:b w:val="0"/>
          <w:bCs/>
          <w:sz w:val="44"/>
          <w:szCs w:val="44"/>
          <w:u w:val="single"/>
          <w:lang w:val="en-US" w:eastAsia="zh-CN"/>
        </w:rPr>
      </w:pPr>
      <w:r>
        <w:rPr>
          <w:rFonts w:hint="default" w:ascii="Times New Roman" w:hAnsi="Times New Roman" w:eastAsia="仿宋" w:cs="Times New Roman"/>
          <w:b w:val="0"/>
          <w:bCs/>
          <w:sz w:val="32"/>
          <w:szCs w:val="32"/>
        </w:rPr>
        <w:t>法定代表人或授权委托代理人（签字）</w:t>
      </w:r>
      <w:r>
        <w:rPr>
          <w:rFonts w:hint="default" w:ascii="Times New Roman" w:hAnsi="Times New Roman" w:eastAsia="仿宋" w:cs="Times New Roman"/>
          <w:b w:val="0"/>
          <w:bCs/>
          <w:sz w:val="32"/>
          <w:szCs w:val="32"/>
          <w:u w:val="single"/>
        </w:rPr>
        <w:t xml:space="preserve">              </w:t>
      </w:r>
      <w:r>
        <w:rPr>
          <w:rFonts w:hint="default" w:ascii="Times New Roman" w:hAnsi="Times New Roman" w:eastAsia="仿宋" w:cs="Times New Roman"/>
          <w:b w:val="0"/>
          <w:bCs/>
          <w:sz w:val="32"/>
          <w:szCs w:val="32"/>
          <w:u w:val="single"/>
          <w:lang w:val="en-US" w:eastAsia="zh-CN"/>
        </w:rPr>
        <w:t xml:space="preserve">   </w:t>
      </w: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rPr>
          <w:rFonts w:ascii="Times New Roman" w:hAnsi="Times New Roman" w:eastAsia="宋体" w:cs="Times New Roman"/>
          <w:b w:val="0"/>
          <w:bCs/>
          <w:sz w:val="44"/>
          <w:szCs w:val="44"/>
        </w:rPr>
      </w:pPr>
    </w:p>
    <w:p>
      <w:pPr>
        <w:spacing w:line="554" w:lineRule="exact"/>
        <w:ind w:firstLine="640" w:firstLineChars="200"/>
        <w:jc w:val="right"/>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日期：</w:t>
      </w:r>
      <w:r>
        <w:rPr>
          <w:rFonts w:hint="default" w:ascii="Times New Roman" w:hAnsi="Times New Roman" w:eastAsia="仿宋" w:cs="Times New Roman"/>
          <w:b w:val="0"/>
          <w:bCs/>
          <w:sz w:val="32"/>
          <w:szCs w:val="32"/>
          <w:u w:val="single"/>
        </w:rPr>
        <w:t xml:space="preserve">      </w:t>
      </w:r>
      <w:r>
        <w:rPr>
          <w:rFonts w:hint="default" w:ascii="Times New Roman" w:hAnsi="Times New Roman" w:eastAsia="仿宋" w:cs="Times New Roman"/>
          <w:b w:val="0"/>
          <w:bCs/>
          <w:sz w:val="32"/>
          <w:szCs w:val="32"/>
        </w:rPr>
        <w:t>年</w:t>
      </w:r>
      <w:r>
        <w:rPr>
          <w:rFonts w:hint="default" w:ascii="Times New Roman" w:hAnsi="Times New Roman" w:eastAsia="仿宋" w:cs="Times New Roman"/>
          <w:b w:val="0"/>
          <w:bCs/>
          <w:sz w:val="32"/>
          <w:szCs w:val="32"/>
          <w:u w:val="single"/>
        </w:rPr>
        <w:t xml:space="preserve">     </w:t>
      </w:r>
      <w:r>
        <w:rPr>
          <w:rFonts w:hint="default" w:ascii="Times New Roman" w:hAnsi="Times New Roman" w:eastAsia="仿宋" w:cs="Times New Roman"/>
          <w:b w:val="0"/>
          <w:bCs/>
          <w:sz w:val="32"/>
          <w:szCs w:val="32"/>
        </w:rPr>
        <w:t xml:space="preserve"> 月</w:t>
      </w:r>
      <w:r>
        <w:rPr>
          <w:rFonts w:hint="default" w:ascii="Times New Roman" w:hAnsi="Times New Roman" w:eastAsia="仿宋" w:cs="Times New Roman"/>
          <w:b w:val="0"/>
          <w:bCs/>
          <w:sz w:val="32"/>
          <w:szCs w:val="32"/>
          <w:u w:val="single"/>
        </w:rPr>
        <w:t xml:space="preserve">      </w:t>
      </w:r>
      <w:r>
        <w:rPr>
          <w:rFonts w:hint="default" w:ascii="Times New Roman" w:hAnsi="Times New Roman" w:eastAsia="仿宋" w:cs="Times New Roman"/>
          <w:b w:val="0"/>
          <w:bCs/>
          <w:sz w:val="32"/>
          <w:szCs w:val="32"/>
        </w:rPr>
        <w:t>日</w:t>
      </w:r>
    </w:p>
    <w:p/>
    <w:p>
      <w:pPr>
        <w:keepNext w:val="0"/>
        <w:keepLines w:val="0"/>
        <w:pageBreakBefore w:val="0"/>
        <w:widowControl/>
        <w:kinsoku/>
        <w:wordWrap/>
        <w:overflowPunct/>
        <w:topLinePunct w:val="0"/>
        <w:autoSpaceDE/>
        <w:autoSpaceDN/>
        <w:bidi w:val="0"/>
        <w:adjustRightInd/>
        <w:snapToGrid/>
        <w:spacing w:line="554" w:lineRule="exact"/>
        <w:jc w:val="center"/>
        <w:textAlignment w:val="auto"/>
        <w:outlineLvl w:val="1"/>
        <w:rPr>
          <w:rFonts w:ascii="Times New Roman" w:hAnsi="Times New Roman" w:eastAsia="方正小标宋简体" w:cs="Times New Roman"/>
          <w:b w:val="0"/>
          <w:bCs/>
          <w:sz w:val="44"/>
          <w:szCs w:val="44"/>
        </w:rPr>
      </w:pPr>
      <w:bookmarkStart w:id="38" w:name="_Toc1388"/>
      <w:r>
        <w:rPr>
          <w:rFonts w:hint="default" w:ascii="Times New Roman" w:hAnsi="Times New Roman" w:eastAsia="方正小标宋简体" w:cs="Times New Roman"/>
          <w:b w:val="0"/>
          <w:bCs/>
          <w:sz w:val="44"/>
          <w:szCs w:val="44"/>
          <w:lang w:eastAsia="zh-CN"/>
        </w:rPr>
        <w:t>二</w:t>
      </w:r>
      <w:r>
        <w:rPr>
          <w:rFonts w:hint="default" w:ascii="Times New Roman" w:hAnsi="Times New Roman" w:eastAsia="方正小标宋简体" w:cs="Times New Roman"/>
          <w:b w:val="0"/>
          <w:bCs/>
          <w:sz w:val="44"/>
          <w:szCs w:val="44"/>
        </w:rPr>
        <w:t>、法定代表人授权书</w:t>
      </w:r>
      <w:bookmarkEnd w:id="27"/>
      <w:bookmarkEnd w:id="28"/>
      <w:bookmarkEnd w:id="29"/>
      <w:bookmarkEnd w:id="30"/>
      <w:bookmarkEnd w:id="31"/>
      <w:bookmarkEnd w:id="32"/>
      <w:bookmarkEnd w:id="33"/>
      <w:bookmarkEnd w:id="34"/>
      <w:bookmarkEnd w:id="35"/>
      <w:bookmarkEnd w:id="36"/>
      <w:bookmarkEnd w:id="37"/>
      <w:bookmarkEnd w:id="38"/>
    </w:p>
    <w:p>
      <w:pPr>
        <w:spacing w:line="554" w:lineRule="exact"/>
        <w:ind w:firstLine="880" w:firstLineChars="200"/>
        <w:rPr>
          <w:rFonts w:ascii="Times New Roman" w:hAnsi="Times New Roman" w:cs="Times New Roman"/>
          <w:b w:val="0"/>
          <w:bCs/>
          <w:sz w:val="44"/>
          <w:szCs w:val="44"/>
        </w:rPr>
      </w:pPr>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本授权书声明：</w:t>
      </w:r>
      <w:r>
        <w:rPr>
          <w:rFonts w:hint="default" w:ascii="Times New Roman" w:hAnsi="Times New Roman" w:eastAsia="仿宋" w:cs="Times New Roman"/>
          <w:b w:val="0"/>
          <w:bCs/>
          <w:sz w:val="32"/>
          <w:szCs w:val="32"/>
          <w:u w:val="single"/>
        </w:rPr>
        <w:t>                       </w:t>
      </w:r>
      <w:r>
        <w:rPr>
          <w:rFonts w:hint="default" w:ascii="Times New Roman" w:hAnsi="Times New Roman" w:eastAsia="仿宋_GB2312" w:cs="Times New Roman"/>
          <w:b w:val="0"/>
          <w:bCs/>
          <w:sz w:val="32"/>
          <w:szCs w:val="32"/>
        </w:rPr>
        <w:t>（企业名称），系中华人民共和国合法企业。本人</w:t>
      </w:r>
      <w:r>
        <w:rPr>
          <w:rFonts w:hint="default" w:ascii="Times New Roman" w:hAnsi="Times New Roman" w:eastAsia="仿宋_GB2312" w:cs="Times New Roman"/>
          <w:b w:val="0"/>
          <w:bCs/>
          <w:sz w:val="32"/>
          <w:szCs w:val="32"/>
          <w:u w:val="single"/>
        </w:rPr>
        <w:t>        </w:t>
      </w:r>
      <w:r>
        <w:rPr>
          <w:rFonts w:hint="default" w:ascii="Times New Roman" w:hAnsi="Times New Roman" w:eastAsia="仿宋_GB2312" w:cs="Times New Roman"/>
          <w:b w:val="0"/>
          <w:bCs/>
          <w:sz w:val="32"/>
          <w:szCs w:val="32"/>
        </w:rPr>
        <w:t xml:space="preserve">(法定代表人姓名)系 </w:t>
      </w:r>
      <w:r>
        <w:rPr>
          <w:rFonts w:hint="default" w:ascii="Times New Roman" w:hAnsi="Times New Roman" w:eastAsia="仿宋_GB2312" w:cs="Times New Roman"/>
          <w:b w:val="0"/>
          <w:bCs/>
          <w:sz w:val="32"/>
          <w:szCs w:val="32"/>
          <w:u w:val="single"/>
        </w:rPr>
        <w:t>                    </w:t>
      </w:r>
      <w:r>
        <w:rPr>
          <w:rFonts w:hint="default" w:ascii="Times New Roman" w:hAnsi="Times New Roman" w:eastAsia="仿宋_GB2312" w:cs="Times New Roman"/>
          <w:b w:val="0"/>
          <w:bCs/>
          <w:sz w:val="32"/>
          <w:szCs w:val="32"/>
        </w:rPr>
        <w:t xml:space="preserve">（企业名称）的法定代表人，现授权委托  </w:t>
      </w:r>
      <w:r>
        <w:rPr>
          <w:rFonts w:hint="default" w:ascii="Times New Roman" w:hAnsi="Times New Roman" w:eastAsia="仿宋_GB2312" w:cs="Times New Roman"/>
          <w:b w:val="0"/>
          <w:bCs/>
          <w:sz w:val="32"/>
          <w:szCs w:val="32"/>
          <w:u w:val="single"/>
        </w:rPr>
        <w:t xml:space="preserve">       </w:t>
      </w:r>
      <w:r>
        <w:rPr>
          <w:rFonts w:hint="default" w:ascii="Times New Roman" w:hAnsi="Times New Roman" w:eastAsia="仿宋_GB2312" w:cs="Times New Roman"/>
          <w:b w:val="0"/>
          <w:bCs/>
          <w:sz w:val="32"/>
          <w:szCs w:val="32"/>
        </w:rPr>
        <w:t>（被委托人姓名）为本企业合法代理人，以本企业的名义参加</w:t>
      </w:r>
      <w:r>
        <w:rPr>
          <w:rFonts w:hint="default" w:ascii="Times New Roman" w:hAnsi="Times New Roman" w:eastAsia="仿宋_GB2312" w:cs="Times New Roman"/>
          <w:b w:val="0"/>
          <w:bCs/>
          <w:sz w:val="32"/>
          <w:szCs w:val="32"/>
          <w:lang w:eastAsia="zh-CN"/>
        </w:rPr>
        <w:t>2020年第六届亚洲沙滩运动会办公耗材及办公</w:t>
      </w:r>
      <w:r>
        <w:rPr>
          <w:rFonts w:hint="eastAsia" w:ascii="Times New Roman" w:hAnsi="Times New Roman" w:eastAsia="仿宋_GB2312" w:cs="Times New Roman"/>
          <w:b w:val="0"/>
          <w:bCs/>
          <w:sz w:val="32"/>
          <w:szCs w:val="32"/>
          <w:lang w:eastAsia="zh-CN"/>
        </w:rPr>
        <w:t>设备赞助支持单位</w:t>
      </w:r>
      <w:r>
        <w:rPr>
          <w:rFonts w:hint="default" w:ascii="Times New Roman" w:hAnsi="Times New Roman" w:eastAsia="仿宋_GB2312" w:cs="Times New Roman"/>
          <w:b w:val="0"/>
          <w:bCs/>
          <w:sz w:val="32"/>
          <w:szCs w:val="32"/>
        </w:rPr>
        <w:t>征集活动，</w:t>
      </w:r>
      <w:r>
        <w:rPr>
          <w:rFonts w:hint="default" w:ascii="Times New Roman" w:hAnsi="Times New Roman" w:eastAsia="仿宋_GB2312" w:cs="Times New Roman"/>
          <w:b w:val="0"/>
          <w:bCs/>
          <w:sz w:val="32"/>
          <w:szCs w:val="32"/>
          <w:u w:val="single"/>
        </w:rPr>
        <w:t xml:space="preserve">       </w:t>
      </w:r>
      <w:r>
        <w:rPr>
          <w:rFonts w:hint="default" w:ascii="Times New Roman" w:hAnsi="Times New Roman" w:eastAsia="仿宋_GB2312" w:cs="Times New Roman"/>
          <w:b w:val="0"/>
          <w:bCs/>
          <w:sz w:val="32"/>
          <w:szCs w:val="32"/>
        </w:rPr>
        <w:t>（被委托人姓名）在征集过程中所签署的一切文件和所处理的与之有关的一切事务，本人均予以承认。本企业对被授权人的签字负全部责任。</w:t>
      </w:r>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在撤销授权的书面通知以前，本授权一直有效。被授权人签署的所有文件（在授权书有效期内签署的）不因授权的撤销而失效。</w:t>
      </w:r>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代理人无转委托权，特此委托。</w:t>
      </w:r>
    </w:p>
    <w:p>
      <w:pPr>
        <w:spacing w:line="554" w:lineRule="exact"/>
        <w:ind w:firstLine="640" w:firstLineChars="200"/>
        <w:rPr>
          <w:rFonts w:ascii="Times New Roman" w:hAnsi="Times New Roman" w:eastAsia="仿宋_GB2312" w:cs="Times New Roman"/>
          <w:b w:val="0"/>
          <w:bCs/>
          <w:sz w:val="32"/>
          <w:szCs w:val="32"/>
          <w:u w:val="single"/>
        </w:rPr>
      </w:pPr>
      <w:r>
        <w:rPr>
          <w:rFonts w:hint="default" w:ascii="Times New Roman" w:hAnsi="Times New Roman" w:eastAsia="仿宋_GB2312" w:cs="Times New Roman"/>
          <w:b w:val="0"/>
          <w:bCs/>
          <w:sz w:val="32"/>
          <w:szCs w:val="32"/>
        </w:rPr>
        <w:t xml:space="preserve">法定代表人签字：        </w:t>
      </w:r>
      <w:r>
        <w:rPr>
          <w:rFonts w:hint="default" w:ascii="Times New Roman" w:hAnsi="Times New Roman" w:eastAsia="仿宋_GB2312" w:cs="Times New Roman"/>
          <w:b w:val="0"/>
          <w:bCs/>
          <w:sz w:val="32"/>
          <w:szCs w:val="32"/>
          <w:u w:val="single"/>
        </w:rPr>
        <w:t xml:space="preserve">                                </w:t>
      </w:r>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被授权人签字：          </w:t>
      </w:r>
      <w:r>
        <w:rPr>
          <w:rFonts w:hint="default" w:ascii="Times New Roman" w:hAnsi="Times New Roman" w:eastAsia="仿宋_GB2312" w:cs="Times New Roman"/>
          <w:b w:val="0"/>
          <w:bCs/>
          <w:sz w:val="32"/>
          <w:szCs w:val="32"/>
          <w:u w:val="single"/>
        </w:rPr>
        <w:t xml:space="preserve">                                </w:t>
      </w:r>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被授权人职务：          </w:t>
      </w:r>
      <w:r>
        <w:rPr>
          <w:rFonts w:hint="default" w:ascii="Times New Roman" w:hAnsi="Times New Roman" w:eastAsia="仿宋_GB2312" w:cs="Times New Roman"/>
          <w:b w:val="0"/>
          <w:bCs/>
          <w:sz w:val="32"/>
          <w:szCs w:val="32"/>
          <w:u w:val="single"/>
        </w:rPr>
        <w:t xml:space="preserve">                                </w:t>
      </w:r>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应征企业（加盖公章）：  </w:t>
      </w:r>
      <w:r>
        <w:rPr>
          <w:rFonts w:hint="default" w:ascii="Times New Roman" w:hAnsi="Times New Roman" w:eastAsia="仿宋_GB2312" w:cs="Times New Roman"/>
          <w:b w:val="0"/>
          <w:bCs/>
          <w:sz w:val="32"/>
          <w:szCs w:val="32"/>
          <w:u w:val="single"/>
        </w:rPr>
        <w:t xml:space="preserve">                                </w:t>
      </w:r>
    </w:p>
    <w:p>
      <w:pPr>
        <w:spacing w:line="554" w:lineRule="exact"/>
        <w:ind w:firstLine="640" w:firstLineChars="200"/>
        <w:jc w:val="left"/>
        <w:rPr>
          <w:rFonts w:ascii="Times New Roman" w:hAnsi="Times New Roman" w:eastAsia="仿宋_GB2312" w:cs="Times New Roman"/>
          <w:b w:val="0"/>
          <w:bCs/>
          <w:sz w:val="32"/>
          <w:szCs w:val="32"/>
          <w:u w:val="single"/>
        </w:rPr>
      </w:pPr>
      <w:r>
        <w:rPr>
          <w:rFonts w:hint="default" w:ascii="Times New Roman" w:hAnsi="Times New Roman" w:eastAsia="仿宋_GB2312" w:cs="Times New Roman"/>
          <w:b w:val="0"/>
          <w:bCs/>
          <w:sz w:val="32"/>
          <w:szCs w:val="32"/>
        </w:rPr>
        <w:t xml:space="preserve">地址：                  </w:t>
      </w:r>
      <w:r>
        <w:rPr>
          <w:rFonts w:hint="default" w:ascii="Times New Roman" w:hAnsi="Times New Roman" w:eastAsia="仿宋_GB2312" w:cs="Times New Roman"/>
          <w:b w:val="0"/>
          <w:bCs/>
          <w:sz w:val="32"/>
          <w:szCs w:val="32"/>
          <w:u w:val="single"/>
        </w:rPr>
        <w:t xml:space="preserve">                             </w:t>
      </w:r>
    </w:p>
    <w:p>
      <w:pPr>
        <w:pStyle w:val="2"/>
        <w:spacing w:line="554" w:lineRule="exact"/>
        <w:ind w:firstLine="0" w:firstLineChars="0"/>
        <w:rPr>
          <w:rFonts w:ascii="Times New Roman" w:hAnsi="Times New Roman" w:eastAsia="方正小标宋简体" w:cs="Times New Roman"/>
          <w:b w:val="0"/>
          <w:bCs/>
          <w:sz w:val="44"/>
          <w:szCs w:val="44"/>
          <w:u w:val="none"/>
        </w:rPr>
      </w:pPr>
    </w:p>
    <w:p>
      <w:pPr>
        <w:spacing w:line="554" w:lineRule="exact"/>
        <w:jc w:val="center"/>
        <w:outlineLvl w:val="9"/>
        <w:rPr>
          <w:rFonts w:ascii="Times New Roman" w:hAnsi="Times New Roman" w:eastAsia="方正小标宋简体" w:cs="Times New Roman"/>
          <w:b w:val="0"/>
          <w:bCs/>
          <w:color w:val="auto"/>
          <w:sz w:val="44"/>
          <w:szCs w:val="44"/>
        </w:rPr>
      </w:pPr>
      <w:bookmarkStart w:id="39" w:name="_Toc17863"/>
    </w:p>
    <w:p>
      <w:pPr>
        <w:pStyle w:val="2"/>
        <w:spacing w:line="554" w:lineRule="exact"/>
        <w:rPr>
          <w:rFonts w:ascii="Times New Roman" w:hAnsi="Times New Roman" w:eastAsia="宋体" w:cs="Times New Roman"/>
          <w:b w:val="0"/>
          <w:bCs w:val="0"/>
          <w:color w:val="000000" w:themeColor="text1"/>
          <w:sz w:val="21"/>
          <w:szCs w:val="24"/>
          <w14:textFill>
            <w14:solidFill>
              <w14:schemeClr w14:val="tx1"/>
            </w14:solidFill>
          </w14:textFill>
        </w:rPr>
      </w:pPr>
    </w:p>
    <w:p>
      <w:pPr>
        <w:spacing w:line="554" w:lineRule="exact"/>
        <w:jc w:val="center"/>
        <w:outlineLvl w:val="1"/>
        <w:rPr>
          <w:rFonts w:ascii="Times New Roman" w:hAnsi="Times New Roman" w:eastAsia="方正小标宋简体" w:cs="Times New Roman"/>
          <w:b w:val="0"/>
          <w:bCs/>
          <w:color w:val="auto"/>
          <w:sz w:val="44"/>
          <w:szCs w:val="44"/>
        </w:rPr>
      </w:pPr>
      <w:bookmarkStart w:id="40" w:name="_Toc32728"/>
      <w:bookmarkStart w:id="41" w:name="_Toc15031"/>
      <w:bookmarkStart w:id="42" w:name="_Toc7718"/>
      <w:bookmarkStart w:id="43" w:name="_Toc20682"/>
      <w:bookmarkStart w:id="44" w:name="_Toc24052"/>
      <w:bookmarkStart w:id="45" w:name="_Toc21863"/>
      <w:bookmarkStart w:id="46" w:name="_Toc21248"/>
      <w:bookmarkStart w:id="47" w:name="_Toc31325"/>
      <w:bookmarkStart w:id="48" w:name="_Toc31041"/>
      <w:bookmarkStart w:id="49" w:name="_Toc20353"/>
      <w:bookmarkStart w:id="50" w:name="_Toc14591"/>
      <w:r>
        <w:rPr>
          <w:rFonts w:hint="default" w:ascii="Times New Roman" w:hAnsi="Times New Roman" w:eastAsia="方正小标宋简体" w:cs="Times New Roman"/>
          <w:b w:val="0"/>
          <w:bCs/>
          <w:color w:val="auto"/>
          <w:sz w:val="44"/>
          <w:szCs w:val="44"/>
          <w:lang w:eastAsia="zh-CN"/>
        </w:rPr>
        <w:t>三</w:t>
      </w:r>
      <w:r>
        <w:rPr>
          <w:rFonts w:hint="default" w:ascii="Times New Roman" w:hAnsi="Times New Roman" w:eastAsia="方正小标宋简体" w:cs="Times New Roman"/>
          <w:b w:val="0"/>
          <w:bCs/>
          <w:color w:val="auto"/>
          <w:sz w:val="44"/>
          <w:szCs w:val="44"/>
        </w:rPr>
        <w:t>、承诺书</w:t>
      </w:r>
      <w:bookmarkEnd w:id="39"/>
      <w:bookmarkEnd w:id="40"/>
      <w:bookmarkEnd w:id="41"/>
      <w:bookmarkEnd w:id="42"/>
      <w:bookmarkEnd w:id="43"/>
      <w:bookmarkEnd w:id="44"/>
      <w:bookmarkEnd w:id="45"/>
      <w:bookmarkEnd w:id="46"/>
      <w:bookmarkEnd w:id="47"/>
      <w:bookmarkEnd w:id="48"/>
      <w:bookmarkEnd w:id="49"/>
      <w:bookmarkEnd w:id="50"/>
    </w:p>
    <w:p>
      <w:pPr>
        <w:pStyle w:val="14"/>
        <w:widowControl/>
        <w:spacing w:beforeAutospacing="0" w:afterAutospacing="0" w:line="554" w:lineRule="exact"/>
        <w:jc w:val="both"/>
        <w:rPr>
          <w:rFonts w:hint="default" w:ascii="Times New Roman" w:hAnsi="Times New Roman" w:eastAsia="仿宋_GB2312"/>
          <w:b w:val="0"/>
          <w:bCs/>
          <w:sz w:val="32"/>
          <w:szCs w:val="32"/>
          <w:lang w:eastAsia="zh-CN"/>
        </w:rPr>
      </w:pPr>
    </w:p>
    <w:p>
      <w:pPr>
        <w:pStyle w:val="14"/>
        <w:widowControl/>
        <w:spacing w:beforeAutospacing="0" w:afterAutospacing="0" w:line="554" w:lineRule="exact"/>
        <w:ind w:firstLine="640"/>
        <w:jc w:val="both"/>
        <w:rPr>
          <w:rFonts w:hint="default" w:ascii="Times New Roman" w:hAnsi="Times New Roman" w:eastAsia="仿宋_GB2312"/>
          <w:b w:val="0"/>
          <w:bCs/>
          <w:sz w:val="32"/>
          <w:szCs w:val="32"/>
          <w:lang w:eastAsia="zh-CN"/>
        </w:rPr>
      </w:pPr>
      <w:r>
        <w:rPr>
          <w:rFonts w:hint="default" w:ascii="Times New Roman" w:hAnsi="Times New Roman" w:eastAsia="仿宋_GB2312"/>
          <w:b w:val="0"/>
          <w:bCs/>
          <w:sz w:val="32"/>
          <w:szCs w:val="32"/>
          <w:lang w:eastAsia="zh-CN"/>
        </w:rPr>
        <w:t>我司承诺，我司本次提供的资料文件真实有效，赞助方案内报价为含税价，</w:t>
      </w:r>
      <w:r>
        <w:rPr>
          <w:rFonts w:hint="default" w:ascii="Times New Roman" w:hAnsi="Times New Roman" w:eastAsia="仿宋_GB2312"/>
          <w:b w:val="0"/>
          <w:bCs/>
          <w:sz w:val="32"/>
          <w:szCs w:val="32"/>
          <w:highlight w:val="none"/>
          <w:lang w:eastAsia="zh-CN"/>
        </w:rPr>
        <w:t>赞助方案一旦被贵委认可，该报价即为协议价；并在协议签订后按《2020年第六届亚洲沙滩运动会办公耗材及办公</w:t>
      </w:r>
      <w:r>
        <w:rPr>
          <w:rFonts w:hint="eastAsia" w:ascii="Times New Roman" w:hAnsi="Times New Roman" w:eastAsia="仿宋_GB2312"/>
          <w:b w:val="0"/>
          <w:bCs/>
          <w:sz w:val="32"/>
          <w:szCs w:val="32"/>
          <w:highlight w:val="none"/>
          <w:lang w:eastAsia="zh-CN"/>
        </w:rPr>
        <w:t>设备支持单位</w:t>
      </w:r>
      <w:r>
        <w:rPr>
          <w:rFonts w:hint="default" w:ascii="Times New Roman" w:hAnsi="Times New Roman" w:eastAsia="仿宋_GB2312"/>
          <w:b w:val="0"/>
          <w:bCs/>
          <w:sz w:val="32"/>
          <w:szCs w:val="32"/>
          <w:lang w:eastAsia="zh-CN"/>
        </w:rPr>
        <w:t>赞助</w:t>
      </w:r>
      <w:r>
        <w:rPr>
          <w:rFonts w:ascii="Times New Roman" w:hAnsi="Times New Roman" w:eastAsia="仿宋_GB2312"/>
          <w:b w:val="0"/>
          <w:bCs/>
          <w:sz w:val="32"/>
          <w:szCs w:val="32"/>
        </w:rPr>
        <w:t>协议</w:t>
      </w:r>
      <w:r>
        <w:rPr>
          <w:rFonts w:hint="default" w:ascii="Times New Roman" w:hAnsi="Times New Roman" w:eastAsia="仿宋_GB2312"/>
          <w:b w:val="0"/>
          <w:bCs/>
          <w:sz w:val="32"/>
          <w:szCs w:val="32"/>
          <w:lang w:eastAsia="zh-CN"/>
        </w:rPr>
        <w:t>》约定时间及赞助服务内容完成现金等价物兑付。</w:t>
      </w:r>
    </w:p>
    <w:p>
      <w:pPr>
        <w:pStyle w:val="14"/>
        <w:widowControl/>
        <w:spacing w:beforeAutospacing="0" w:afterAutospacing="0" w:line="554" w:lineRule="exact"/>
        <w:ind w:firstLine="640"/>
        <w:jc w:val="both"/>
        <w:rPr>
          <w:rFonts w:hint="default" w:ascii="Times New Roman" w:hAnsi="Times New Roman" w:eastAsia="仿宋_GB2312"/>
          <w:b w:val="0"/>
          <w:bCs/>
          <w:sz w:val="32"/>
          <w:szCs w:val="32"/>
          <w:lang w:eastAsia="zh-CN"/>
        </w:rPr>
      </w:pPr>
    </w:p>
    <w:p>
      <w:pPr>
        <w:pStyle w:val="14"/>
        <w:widowControl/>
        <w:spacing w:beforeAutospacing="0" w:afterAutospacing="0" w:line="554" w:lineRule="exact"/>
        <w:ind w:firstLine="640"/>
        <w:jc w:val="both"/>
        <w:rPr>
          <w:rFonts w:hint="default" w:ascii="Times New Roman" w:hAnsi="Times New Roman" w:eastAsia="仿宋_GB2312"/>
          <w:b w:val="0"/>
          <w:bCs/>
          <w:sz w:val="32"/>
          <w:szCs w:val="32"/>
          <w:lang w:eastAsia="zh-CN"/>
        </w:rPr>
      </w:pPr>
      <w:r>
        <w:rPr>
          <w:rFonts w:hint="default" w:ascii="Times New Roman" w:hAnsi="Times New Roman" w:eastAsia="仿宋_GB2312"/>
          <w:b w:val="0"/>
          <w:bCs/>
          <w:sz w:val="32"/>
          <w:szCs w:val="32"/>
          <w:lang w:eastAsia="zh-CN"/>
        </w:rPr>
        <w:t>特此承诺。</w:t>
      </w:r>
    </w:p>
    <w:p>
      <w:pPr>
        <w:pStyle w:val="24"/>
        <w:numPr>
          <w:ilvl w:val="255"/>
          <w:numId w:val="0"/>
        </w:numPr>
        <w:tabs>
          <w:tab w:val="left" w:pos="707"/>
        </w:tabs>
        <w:spacing w:line="554" w:lineRule="exact"/>
        <w:rPr>
          <w:rFonts w:ascii="Times New Roman" w:hAnsi="Times New Roman" w:eastAsia="仿宋_GB2312" w:cs="Times New Roman"/>
          <w:b w:val="0"/>
          <w:bCs/>
          <w:color w:val="000000" w:themeColor="text1"/>
          <w:sz w:val="32"/>
          <w:szCs w:val="32"/>
          <w:lang w:val="en-US" w:eastAsia="zh-CN" w:bidi="en-US"/>
          <w14:textFill>
            <w14:solidFill>
              <w14:schemeClr w14:val="tx1"/>
            </w14:solidFill>
          </w14:textFill>
        </w:rPr>
      </w:pPr>
    </w:p>
    <w:p>
      <w:pPr>
        <w:pStyle w:val="24"/>
        <w:numPr>
          <w:ilvl w:val="255"/>
          <w:numId w:val="0"/>
        </w:numPr>
        <w:tabs>
          <w:tab w:val="left" w:pos="707"/>
        </w:tabs>
        <w:spacing w:line="554" w:lineRule="exact"/>
        <w:ind w:firstLine="640" w:firstLineChars="200"/>
        <w:rPr>
          <w:rFonts w:ascii="Times New Roman" w:hAnsi="Times New Roman" w:eastAsia="仿宋_GB2312" w:cs="Times New Roman"/>
          <w:b w:val="0"/>
          <w:bCs/>
          <w:color w:val="000000" w:themeColor="text1"/>
          <w:sz w:val="32"/>
          <w:szCs w:val="32"/>
          <w:lang w:val="en-US" w:eastAsia="zh-CN" w:bidi="en-US"/>
          <w14:textFill>
            <w14:solidFill>
              <w14:schemeClr w14:val="tx1"/>
            </w14:solidFill>
          </w14:textFill>
        </w:rPr>
      </w:pPr>
    </w:p>
    <w:p>
      <w:pPr>
        <w:pStyle w:val="24"/>
        <w:numPr>
          <w:ilvl w:val="255"/>
          <w:numId w:val="0"/>
        </w:numPr>
        <w:tabs>
          <w:tab w:val="left" w:pos="707"/>
        </w:tabs>
        <w:spacing w:line="554" w:lineRule="exact"/>
        <w:ind w:firstLine="640" w:firstLineChars="200"/>
        <w:rPr>
          <w:rFonts w:ascii="Times New Roman" w:hAnsi="Times New Roman" w:eastAsia="仿宋_GB2312" w:cs="Times New Roman"/>
          <w:b w:val="0"/>
          <w:bCs/>
          <w:color w:val="000000" w:themeColor="text1"/>
          <w:sz w:val="32"/>
          <w:szCs w:val="32"/>
          <w:lang w:val="en-US" w:eastAsia="zh-CN" w:bidi="en-US"/>
          <w14:textFill>
            <w14:solidFill>
              <w14:schemeClr w14:val="tx1"/>
            </w14:solidFill>
          </w14:textFill>
        </w:rPr>
      </w:pPr>
    </w:p>
    <w:p>
      <w:pPr>
        <w:pStyle w:val="24"/>
        <w:numPr>
          <w:ilvl w:val="255"/>
          <w:numId w:val="0"/>
        </w:numPr>
        <w:tabs>
          <w:tab w:val="left" w:pos="707"/>
        </w:tabs>
        <w:spacing w:line="554" w:lineRule="exact"/>
        <w:ind w:firstLine="640" w:firstLineChars="200"/>
        <w:jc w:val="center"/>
        <w:rPr>
          <w:rFonts w:ascii="Times New Roman" w:hAnsi="Times New Roman" w:eastAsia="仿宋_GB2312" w:cs="Times New Roman"/>
          <w:b w:val="0"/>
          <w:bCs/>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b w:val="0"/>
          <w:bCs/>
          <w:color w:val="000000" w:themeColor="text1"/>
          <w:sz w:val="32"/>
          <w:szCs w:val="32"/>
          <w:lang w:val="en-US" w:eastAsia="zh-CN" w:bidi="en-US"/>
          <w14:textFill>
            <w14:solidFill>
              <w14:schemeClr w14:val="tx1"/>
            </w14:solidFill>
          </w14:textFill>
        </w:rPr>
        <w:t xml:space="preserve">               承诺人：</w:t>
      </w:r>
    </w:p>
    <w:p>
      <w:pPr>
        <w:pStyle w:val="24"/>
        <w:numPr>
          <w:ilvl w:val="255"/>
          <w:numId w:val="0"/>
        </w:numPr>
        <w:tabs>
          <w:tab w:val="left" w:pos="707"/>
        </w:tabs>
        <w:spacing w:line="554" w:lineRule="exact"/>
        <w:ind w:firstLine="640" w:firstLineChars="200"/>
        <w:jc w:val="right"/>
        <w:rPr>
          <w:rFonts w:ascii="Times New Roman" w:hAnsi="Times New Roman" w:eastAsia="仿宋_GB2312" w:cs="Times New Roman"/>
          <w:b w:val="0"/>
          <w:bCs/>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b w:val="0"/>
          <w:bCs/>
          <w:color w:val="000000" w:themeColor="text1"/>
          <w:sz w:val="32"/>
          <w:szCs w:val="32"/>
          <w:lang w:val="en-US" w:eastAsia="zh-CN" w:bidi="en-US"/>
          <w14:textFill>
            <w14:solidFill>
              <w14:schemeClr w14:val="tx1"/>
            </w14:solidFill>
          </w14:textFill>
        </w:rPr>
        <w:t xml:space="preserve"> 年    月    日</w:t>
      </w:r>
    </w:p>
    <w:p>
      <w:pPr>
        <w:spacing w:line="554" w:lineRule="exact"/>
        <w:jc w:val="left"/>
        <w:rPr>
          <w:rFonts w:ascii="Times New Roman" w:hAnsi="Times New Roman" w:eastAsia="仿宋_GB2312" w:cs="Times New Roman"/>
          <w:b w:val="0"/>
          <w:bCs/>
          <w:sz w:val="32"/>
          <w:szCs w:val="32"/>
        </w:rPr>
      </w:pPr>
    </w:p>
    <w:p>
      <w:pPr>
        <w:widowControl/>
        <w:spacing w:line="554" w:lineRule="exact"/>
        <w:jc w:val="left"/>
        <w:rPr>
          <w:rFonts w:ascii="Times New Roman" w:hAnsi="Times New Roman" w:eastAsia="仿宋_GB2312" w:cs="Times New Roman"/>
          <w:b w:val="0"/>
          <w:bCs/>
          <w:sz w:val="32"/>
          <w:szCs w:val="32"/>
        </w:rPr>
      </w:pPr>
    </w:p>
    <w:p>
      <w:pPr>
        <w:pStyle w:val="2"/>
        <w:spacing w:line="554" w:lineRule="exact"/>
      </w:pPr>
    </w:p>
    <w:p>
      <w:pPr>
        <w:spacing w:line="554" w:lineRule="exact"/>
        <w:jc w:val="center"/>
        <w:rPr>
          <w:rFonts w:ascii="Times New Roman" w:hAnsi="Times New Roman" w:eastAsia="方正小标宋简体" w:cs="Times New Roman"/>
          <w:b w:val="0"/>
          <w:bCs/>
          <w:sz w:val="44"/>
          <w:szCs w:val="44"/>
        </w:rPr>
      </w:pPr>
    </w:p>
    <w:p>
      <w:pPr>
        <w:keepNext/>
        <w:keepLines/>
        <w:pageBreakBefore w:val="0"/>
        <w:widowControl w:val="0"/>
        <w:numPr>
          <w:ilvl w:val="0"/>
          <w:numId w:val="0"/>
        </w:numPr>
        <w:kinsoku/>
        <w:wordWrap/>
        <w:overflowPunct/>
        <w:topLinePunct w:val="0"/>
        <w:autoSpaceDE/>
        <w:autoSpaceDN/>
        <w:bidi w:val="0"/>
        <w:adjustRightInd/>
        <w:snapToGrid/>
        <w:spacing w:line="554" w:lineRule="exact"/>
        <w:jc w:val="both"/>
        <w:textAlignment w:val="auto"/>
        <w:outlineLvl w:val="1"/>
        <w:rPr>
          <w:rFonts w:hint="default" w:ascii="Times New Roman" w:hAnsi="Times New Roman" w:eastAsia="方正小标宋简体" w:cs="Times New Roman"/>
          <w:b w:val="0"/>
          <w:bCs/>
          <w:kern w:val="2"/>
          <w:sz w:val="44"/>
          <w:szCs w:val="44"/>
          <w:lang w:val="en-US" w:eastAsia="zh-CN" w:bidi="ar-SA"/>
        </w:rPr>
      </w:pPr>
      <w:bookmarkStart w:id="51" w:name="_Toc23639"/>
      <w:bookmarkStart w:id="52" w:name="_Toc6524"/>
      <w:bookmarkStart w:id="53" w:name="_Toc16469"/>
      <w:bookmarkStart w:id="54" w:name="_Toc20537"/>
      <w:bookmarkStart w:id="55" w:name="_Toc29550"/>
      <w:bookmarkStart w:id="56" w:name="_Toc30819"/>
      <w:bookmarkStart w:id="57" w:name="_Toc5133"/>
      <w:bookmarkStart w:id="58" w:name="_Toc16761"/>
      <w:bookmarkStart w:id="59" w:name="_Toc32682"/>
    </w:p>
    <w:p>
      <w:pPr>
        <w:keepNext/>
        <w:keepLines/>
        <w:pageBreakBefore w:val="0"/>
        <w:widowControl w:val="0"/>
        <w:numPr>
          <w:ilvl w:val="0"/>
          <w:numId w:val="0"/>
        </w:numPr>
        <w:kinsoku/>
        <w:wordWrap/>
        <w:overflowPunct/>
        <w:topLinePunct w:val="0"/>
        <w:autoSpaceDE/>
        <w:autoSpaceDN/>
        <w:bidi w:val="0"/>
        <w:adjustRightInd/>
        <w:snapToGrid/>
        <w:spacing w:line="554" w:lineRule="exact"/>
        <w:jc w:val="center"/>
        <w:textAlignment w:val="auto"/>
        <w:outlineLvl w:val="1"/>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bookmarkStart w:id="60" w:name="_Toc24910"/>
      <w:bookmarkStart w:id="61" w:name="_Toc22189"/>
      <w:bookmarkStart w:id="62" w:name="_Toc24082"/>
    </w:p>
    <w:p>
      <w:pPr>
        <w:pStyle w:val="2"/>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p>
    <w:p>
      <w:pPr>
        <w:pStyle w:val="2"/>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p>
    <w:p>
      <w:pPr>
        <w:keepNext/>
        <w:keepLines/>
        <w:pageBreakBefore w:val="0"/>
        <w:widowControl w:val="0"/>
        <w:numPr>
          <w:ilvl w:val="0"/>
          <w:numId w:val="0"/>
        </w:numPr>
        <w:kinsoku/>
        <w:wordWrap/>
        <w:overflowPunct/>
        <w:topLinePunct w:val="0"/>
        <w:autoSpaceDE/>
        <w:autoSpaceDN/>
        <w:bidi w:val="0"/>
        <w:adjustRightInd/>
        <w:snapToGrid/>
        <w:spacing w:line="554" w:lineRule="exact"/>
        <w:jc w:val="center"/>
        <w:textAlignment w:val="auto"/>
        <w:outlineLvl w:val="1"/>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四、企业信息登记表</w:t>
      </w:r>
      <w:bookmarkEnd w:id="51"/>
      <w:bookmarkEnd w:id="52"/>
      <w:bookmarkEnd w:id="53"/>
      <w:bookmarkEnd w:id="54"/>
      <w:bookmarkEnd w:id="55"/>
      <w:bookmarkEnd w:id="56"/>
      <w:bookmarkEnd w:id="57"/>
      <w:bookmarkEnd w:id="60"/>
      <w:bookmarkEnd w:id="61"/>
      <w:bookmarkEnd w:id="62"/>
    </w:p>
    <w:tbl>
      <w:tblPr>
        <w:tblStyle w:val="16"/>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816"/>
        <w:gridCol w:w="450"/>
        <w:gridCol w:w="429"/>
        <w:gridCol w:w="564"/>
        <w:gridCol w:w="693"/>
        <w:gridCol w:w="299"/>
        <w:gridCol w:w="1022"/>
        <w:gridCol w:w="778"/>
        <w:gridCol w:w="374"/>
        <w:gridCol w:w="83"/>
        <w:gridCol w:w="2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lang w:val="en-US"/>
              </w:rPr>
              <w:t>企业</w:t>
            </w:r>
            <w:r>
              <w:rPr>
                <w:rFonts w:ascii="Times New Roman" w:hAnsi="Times New Roman" w:eastAsia="宋体" w:cs="Times New Roman"/>
                <w:b/>
                <w:bCs w:val="0"/>
                <w:szCs w:val="21"/>
              </w:rPr>
              <w:t>名称</w:t>
            </w:r>
          </w:p>
        </w:tc>
        <w:tc>
          <w:tcPr>
            <w:tcW w:w="7513" w:type="dxa"/>
            <w:gridSpan w:val="11"/>
            <w:vAlign w:val="center"/>
          </w:tcPr>
          <w:p>
            <w:pPr>
              <w:pStyle w:val="19"/>
              <w:spacing w:line="530" w:lineRule="exact"/>
              <w:jc w:val="center"/>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企业</w:t>
            </w:r>
            <w:r>
              <w:rPr>
                <w:rFonts w:ascii="Times New Roman" w:hAnsi="Times New Roman" w:eastAsia="宋体" w:cs="Times New Roman"/>
                <w:b/>
                <w:bCs w:val="0"/>
                <w:szCs w:val="21"/>
              </w:rPr>
              <w:t>性质</w:t>
            </w:r>
          </w:p>
        </w:tc>
        <w:tc>
          <w:tcPr>
            <w:tcW w:w="4273" w:type="dxa"/>
            <w:gridSpan w:val="7"/>
            <w:vAlign w:val="center"/>
          </w:tcPr>
          <w:p>
            <w:pPr>
              <w:pStyle w:val="19"/>
              <w:spacing w:line="530" w:lineRule="exact"/>
              <w:jc w:val="center"/>
              <w:rPr>
                <w:rFonts w:ascii="Times New Roman" w:hAnsi="Times New Roman" w:eastAsia="宋体" w:cs="Times New Roman"/>
                <w:b w:val="0"/>
                <w:bCs/>
                <w:szCs w:val="21"/>
              </w:rPr>
            </w:pPr>
          </w:p>
        </w:tc>
        <w:tc>
          <w:tcPr>
            <w:tcW w:w="1152" w:type="dxa"/>
            <w:gridSpan w:val="2"/>
            <w:vAlign w:val="center"/>
          </w:tcPr>
          <w:p>
            <w:pPr>
              <w:pStyle w:val="19"/>
              <w:spacing w:line="530" w:lineRule="exact"/>
              <w:jc w:val="center"/>
              <w:rPr>
                <w:rFonts w:ascii="Times New Roman" w:hAnsi="Times New Roman" w:eastAsia="宋体" w:cs="Times New Roman"/>
                <w:b/>
                <w:bCs w:val="0"/>
                <w:szCs w:val="21"/>
              </w:rPr>
            </w:pPr>
            <w:r>
              <w:rPr>
                <w:rFonts w:ascii="Times New Roman" w:hAnsi="Times New Roman" w:eastAsia="宋体" w:cs="Times New Roman"/>
                <w:b/>
                <w:bCs w:val="0"/>
                <w:szCs w:val="21"/>
              </w:rPr>
              <w:t>成立</w:t>
            </w:r>
            <w:r>
              <w:rPr>
                <w:rFonts w:hint="default" w:ascii="Times New Roman" w:hAnsi="Times New Roman" w:eastAsia="宋体" w:cs="Times New Roman"/>
                <w:b/>
                <w:bCs w:val="0"/>
                <w:szCs w:val="21"/>
              </w:rPr>
              <w:t>日期</w:t>
            </w:r>
          </w:p>
        </w:tc>
        <w:tc>
          <w:tcPr>
            <w:tcW w:w="2088" w:type="dxa"/>
            <w:gridSpan w:val="2"/>
            <w:vAlign w:val="center"/>
          </w:tcPr>
          <w:p>
            <w:pPr>
              <w:pStyle w:val="19"/>
              <w:spacing w:line="530" w:lineRule="exact"/>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注册资金</w:t>
            </w:r>
          </w:p>
        </w:tc>
        <w:tc>
          <w:tcPr>
            <w:tcW w:w="4273" w:type="dxa"/>
            <w:gridSpan w:val="7"/>
            <w:vAlign w:val="center"/>
          </w:tcPr>
          <w:p>
            <w:pPr>
              <w:pStyle w:val="19"/>
              <w:spacing w:line="530" w:lineRule="exact"/>
              <w:jc w:val="center"/>
              <w:rPr>
                <w:rFonts w:ascii="Times New Roman" w:hAnsi="Times New Roman" w:eastAsia="宋体" w:cs="Times New Roman"/>
                <w:b w:val="0"/>
                <w:bCs/>
                <w:szCs w:val="21"/>
              </w:rPr>
            </w:pPr>
          </w:p>
        </w:tc>
        <w:tc>
          <w:tcPr>
            <w:tcW w:w="1152" w:type="dxa"/>
            <w:gridSpan w:val="2"/>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总资产</w:t>
            </w:r>
          </w:p>
        </w:tc>
        <w:tc>
          <w:tcPr>
            <w:tcW w:w="2088" w:type="dxa"/>
            <w:gridSpan w:val="2"/>
            <w:vAlign w:val="center"/>
          </w:tcPr>
          <w:p>
            <w:pPr>
              <w:pStyle w:val="19"/>
              <w:spacing w:line="530" w:lineRule="exact"/>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3254" w:type="dxa"/>
            <w:gridSpan w:val="4"/>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企业</w:t>
            </w:r>
            <w:r>
              <w:rPr>
                <w:rFonts w:ascii="Times New Roman" w:hAnsi="Times New Roman" w:eastAsia="宋体" w:cs="Times New Roman"/>
                <w:b/>
                <w:bCs w:val="0"/>
                <w:szCs w:val="21"/>
              </w:rPr>
              <w:t>总部</w:t>
            </w:r>
            <w:r>
              <w:rPr>
                <w:rFonts w:hint="default" w:ascii="Times New Roman" w:hAnsi="Times New Roman" w:eastAsia="宋体" w:cs="Times New Roman"/>
                <w:b/>
                <w:bCs w:val="0"/>
                <w:szCs w:val="21"/>
              </w:rPr>
              <w:t>（</w:t>
            </w:r>
            <w:r>
              <w:rPr>
                <w:rFonts w:ascii="Times New Roman" w:hAnsi="Times New Roman" w:eastAsia="宋体" w:cs="Times New Roman"/>
                <w:b/>
                <w:bCs w:val="0"/>
                <w:szCs w:val="21"/>
              </w:rPr>
              <w:t>集团/公司</w:t>
            </w:r>
            <w:r>
              <w:rPr>
                <w:rFonts w:hint="default" w:ascii="Times New Roman" w:hAnsi="Times New Roman" w:eastAsia="宋体" w:cs="Times New Roman"/>
                <w:b/>
                <w:bCs w:val="0"/>
                <w:szCs w:val="21"/>
              </w:rPr>
              <w:t>）</w:t>
            </w:r>
            <w:r>
              <w:rPr>
                <w:rFonts w:ascii="Times New Roman" w:hAnsi="Times New Roman" w:eastAsia="宋体" w:cs="Times New Roman"/>
                <w:b/>
                <w:bCs w:val="0"/>
                <w:szCs w:val="21"/>
              </w:rPr>
              <w:t>所在地</w:t>
            </w:r>
          </w:p>
        </w:tc>
        <w:tc>
          <w:tcPr>
            <w:tcW w:w="5818" w:type="dxa"/>
            <w:gridSpan w:val="8"/>
            <w:vAlign w:val="center"/>
          </w:tcPr>
          <w:p>
            <w:pPr>
              <w:pStyle w:val="19"/>
              <w:tabs>
                <w:tab w:val="left" w:pos="2350"/>
              </w:tabs>
              <w:spacing w:line="530" w:lineRule="exact"/>
              <w:ind w:firstLine="1260" w:firstLineChars="600"/>
              <w:rPr>
                <w:rFonts w:ascii="Times New Roman" w:hAnsi="Times New Roman" w:eastAsia="宋体" w:cs="Times New Roman"/>
                <w:b w:val="0"/>
                <w:bCs/>
                <w:szCs w:val="21"/>
              </w:rPr>
            </w:pPr>
            <w:r>
              <w:rPr>
                <w:rFonts w:ascii="Times New Roman" w:hAnsi="Times New Roman" w:eastAsia="宋体" w:cs="Times New Roman"/>
                <w:b w:val="0"/>
                <w:bCs/>
                <w:szCs w:val="21"/>
              </w:rPr>
              <w:t>省</w:t>
            </w:r>
            <w:r>
              <w:rPr>
                <w:rFonts w:hint="default" w:ascii="Times New Roman" w:hAnsi="Times New Roman" w:eastAsia="宋体" w:cs="Times New Roman"/>
                <w:b w:val="0"/>
                <w:bCs/>
                <w:szCs w:val="21"/>
              </w:rPr>
              <w:t>（市、区）</w:t>
            </w:r>
            <w:r>
              <w:rPr>
                <w:rFonts w:ascii="Times New Roman" w:hAnsi="Times New Roman" w:eastAsia="宋体" w:cs="Times New Roman"/>
                <w:b w:val="0"/>
                <w:bCs/>
                <w:szCs w:val="21"/>
              </w:rPr>
              <w:tab/>
            </w:r>
            <w:r>
              <w:rPr>
                <w:rFonts w:ascii="Times New Roman" w:hAnsi="Times New Roman" w:eastAsia="宋体" w:cs="Times New Roman"/>
                <w:b w:val="0"/>
                <w:bCs/>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254" w:type="dxa"/>
            <w:gridSpan w:val="4"/>
            <w:tcBorders>
              <w:bottom w:val="double" w:color="000000" w:sz="0" w:space="0"/>
            </w:tcBorders>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企业</w:t>
            </w:r>
            <w:r>
              <w:rPr>
                <w:rFonts w:ascii="Times New Roman" w:hAnsi="Times New Roman" w:eastAsia="宋体" w:cs="Times New Roman"/>
                <w:b/>
                <w:bCs w:val="0"/>
                <w:szCs w:val="21"/>
              </w:rPr>
              <w:t>实际办公所在地</w:t>
            </w:r>
          </w:p>
        </w:tc>
        <w:tc>
          <w:tcPr>
            <w:tcW w:w="5818" w:type="dxa"/>
            <w:gridSpan w:val="8"/>
            <w:tcBorders>
              <w:bottom w:val="double" w:color="000000" w:sz="0" w:space="0"/>
            </w:tcBorders>
            <w:vAlign w:val="center"/>
          </w:tcPr>
          <w:p>
            <w:pPr>
              <w:pStyle w:val="19"/>
              <w:tabs>
                <w:tab w:val="left" w:pos="2350"/>
              </w:tabs>
              <w:spacing w:line="530" w:lineRule="exact"/>
              <w:ind w:firstLine="1260" w:firstLineChars="600"/>
              <w:rPr>
                <w:rFonts w:ascii="Times New Roman" w:hAnsi="Times New Roman" w:eastAsia="宋体" w:cs="Times New Roman"/>
                <w:b w:val="0"/>
                <w:bCs/>
                <w:szCs w:val="21"/>
              </w:rPr>
            </w:pPr>
            <w:r>
              <w:rPr>
                <w:rFonts w:ascii="Times New Roman" w:hAnsi="Times New Roman" w:eastAsia="宋体" w:cs="Times New Roman"/>
                <w:b w:val="0"/>
                <w:bCs/>
                <w:szCs w:val="21"/>
              </w:rPr>
              <w:t>省</w:t>
            </w:r>
            <w:r>
              <w:rPr>
                <w:rFonts w:hint="default" w:ascii="Times New Roman" w:hAnsi="Times New Roman" w:eastAsia="宋体" w:cs="Times New Roman"/>
                <w:b w:val="0"/>
                <w:bCs/>
                <w:szCs w:val="21"/>
              </w:rPr>
              <w:t>（市、区）</w:t>
            </w:r>
            <w:r>
              <w:rPr>
                <w:rFonts w:ascii="Times New Roman" w:hAnsi="Times New Roman" w:eastAsia="宋体" w:cs="Times New Roman"/>
                <w:b w:val="0"/>
                <w:bCs/>
                <w:szCs w:val="21"/>
              </w:rPr>
              <w:tab/>
            </w:r>
            <w:r>
              <w:rPr>
                <w:rFonts w:ascii="Times New Roman" w:hAnsi="Times New Roman" w:eastAsia="宋体" w:cs="Times New Roman"/>
                <w:b w:val="0"/>
                <w:bCs/>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9072" w:type="dxa"/>
            <w:gridSpan w:val="12"/>
            <w:tcBorders>
              <w:top w:val="double" w:color="000000" w:sz="0" w:space="0"/>
            </w:tcBorders>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企业法定代表人</w:t>
            </w:r>
            <w:r>
              <w:rPr>
                <w:rFonts w:ascii="Times New Roman" w:hAnsi="Times New Roman" w:eastAsia="宋体" w:cs="Times New Roman"/>
                <w:b/>
                <w:bCs w:val="0"/>
                <w:szCs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9"/>
              <w:spacing w:line="530" w:lineRule="exact"/>
              <w:jc w:val="center"/>
              <w:rPr>
                <w:rFonts w:ascii="Times New Roman" w:hAnsi="Times New Roman" w:eastAsia="宋体" w:cs="Times New Roman"/>
                <w:b/>
                <w:bCs w:val="0"/>
                <w:szCs w:val="21"/>
              </w:rPr>
            </w:pPr>
            <w:r>
              <w:rPr>
                <w:rFonts w:ascii="Times New Roman" w:hAnsi="Times New Roman" w:eastAsia="宋体" w:cs="Times New Roman"/>
                <w:b/>
                <w:bCs w:val="0"/>
                <w:szCs w:val="21"/>
              </w:rPr>
              <w:t>姓</w:t>
            </w:r>
            <w:r>
              <w:rPr>
                <w:rFonts w:hint="default" w:ascii="Times New Roman" w:hAnsi="Times New Roman" w:eastAsia="宋体" w:cs="Times New Roman"/>
                <w:b/>
                <w:bCs w:val="0"/>
                <w:szCs w:val="21"/>
              </w:rPr>
              <w:t xml:space="preserve">  </w:t>
            </w:r>
            <w:r>
              <w:rPr>
                <w:rFonts w:ascii="Times New Roman" w:hAnsi="Times New Roman" w:eastAsia="宋体" w:cs="Times New Roman"/>
                <w:b/>
                <w:bCs w:val="0"/>
                <w:szCs w:val="21"/>
              </w:rPr>
              <w:t>名</w:t>
            </w:r>
          </w:p>
        </w:tc>
        <w:tc>
          <w:tcPr>
            <w:tcW w:w="1266" w:type="dxa"/>
            <w:gridSpan w:val="2"/>
            <w:vAlign w:val="center"/>
          </w:tcPr>
          <w:p>
            <w:pPr>
              <w:pStyle w:val="19"/>
              <w:spacing w:line="530" w:lineRule="exact"/>
              <w:jc w:val="center"/>
              <w:rPr>
                <w:rFonts w:ascii="Times New Roman" w:hAnsi="Times New Roman" w:eastAsia="宋体" w:cs="Times New Roman"/>
                <w:b/>
                <w:bCs w:val="0"/>
                <w:szCs w:val="21"/>
              </w:rPr>
            </w:pPr>
            <w:r>
              <w:rPr>
                <w:rFonts w:ascii="Times New Roman" w:hAnsi="Times New Roman" w:eastAsia="宋体" w:cs="Times New Roman"/>
                <w:b/>
                <w:bCs w:val="0"/>
                <w:szCs w:val="21"/>
              </w:rPr>
              <w:t>出生年月</w:t>
            </w:r>
          </w:p>
        </w:tc>
        <w:tc>
          <w:tcPr>
            <w:tcW w:w="993" w:type="dxa"/>
            <w:gridSpan w:val="2"/>
            <w:vAlign w:val="center"/>
          </w:tcPr>
          <w:p>
            <w:pPr>
              <w:pStyle w:val="19"/>
              <w:spacing w:line="530" w:lineRule="exact"/>
              <w:jc w:val="center"/>
              <w:rPr>
                <w:rFonts w:ascii="Times New Roman" w:hAnsi="Times New Roman" w:eastAsia="宋体" w:cs="Times New Roman"/>
                <w:b/>
                <w:bCs w:val="0"/>
                <w:szCs w:val="21"/>
              </w:rPr>
            </w:pPr>
            <w:r>
              <w:rPr>
                <w:rFonts w:ascii="Times New Roman" w:hAnsi="Times New Roman" w:eastAsia="宋体" w:cs="Times New Roman"/>
                <w:b/>
                <w:bCs w:val="0"/>
                <w:szCs w:val="21"/>
              </w:rPr>
              <w:t>性别</w:t>
            </w:r>
          </w:p>
        </w:tc>
        <w:tc>
          <w:tcPr>
            <w:tcW w:w="992" w:type="dxa"/>
            <w:gridSpan w:val="2"/>
            <w:vAlign w:val="center"/>
          </w:tcPr>
          <w:p>
            <w:pPr>
              <w:pStyle w:val="19"/>
              <w:spacing w:line="530" w:lineRule="exact"/>
              <w:jc w:val="center"/>
              <w:rPr>
                <w:rFonts w:ascii="Times New Roman" w:hAnsi="Times New Roman" w:eastAsia="宋体" w:cs="Times New Roman"/>
                <w:b/>
                <w:bCs w:val="0"/>
                <w:szCs w:val="21"/>
              </w:rPr>
            </w:pPr>
            <w:r>
              <w:rPr>
                <w:rFonts w:ascii="Times New Roman" w:hAnsi="Times New Roman" w:eastAsia="宋体" w:cs="Times New Roman"/>
                <w:b/>
                <w:bCs w:val="0"/>
                <w:szCs w:val="21"/>
              </w:rPr>
              <w:t>籍贯</w:t>
            </w:r>
          </w:p>
        </w:tc>
        <w:tc>
          <w:tcPr>
            <w:tcW w:w="1800" w:type="dxa"/>
            <w:gridSpan w:val="2"/>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联系电话</w:t>
            </w:r>
          </w:p>
        </w:tc>
        <w:tc>
          <w:tcPr>
            <w:tcW w:w="2462" w:type="dxa"/>
            <w:gridSpan w:val="3"/>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tcBorders>
              <w:right w:val="single" w:color="auto" w:sz="4" w:space="0"/>
            </w:tcBorders>
            <w:vAlign w:val="center"/>
          </w:tcPr>
          <w:p>
            <w:pPr>
              <w:pStyle w:val="19"/>
              <w:spacing w:line="530" w:lineRule="exact"/>
              <w:rPr>
                <w:rFonts w:ascii="Times New Roman" w:hAnsi="Times New Roman" w:eastAsia="宋体" w:cs="Times New Roman"/>
                <w:b w:val="0"/>
                <w:bCs/>
                <w:szCs w:val="21"/>
              </w:rPr>
            </w:pPr>
          </w:p>
        </w:tc>
        <w:tc>
          <w:tcPr>
            <w:tcW w:w="1266" w:type="dxa"/>
            <w:gridSpan w:val="2"/>
            <w:tcBorders>
              <w:left w:val="single" w:color="auto" w:sz="4" w:space="0"/>
            </w:tcBorders>
            <w:vAlign w:val="center"/>
          </w:tcPr>
          <w:p>
            <w:pPr>
              <w:pStyle w:val="19"/>
              <w:spacing w:line="530" w:lineRule="exact"/>
              <w:rPr>
                <w:rFonts w:ascii="Times New Roman" w:hAnsi="Times New Roman" w:eastAsia="宋体" w:cs="Times New Roman"/>
                <w:b w:val="0"/>
                <w:bCs/>
                <w:szCs w:val="21"/>
              </w:rPr>
            </w:pPr>
          </w:p>
        </w:tc>
        <w:tc>
          <w:tcPr>
            <w:tcW w:w="993" w:type="dxa"/>
            <w:gridSpan w:val="2"/>
            <w:vAlign w:val="center"/>
          </w:tcPr>
          <w:p>
            <w:pPr>
              <w:pStyle w:val="19"/>
              <w:spacing w:line="530" w:lineRule="exact"/>
              <w:rPr>
                <w:rFonts w:ascii="Times New Roman" w:hAnsi="Times New Roman" w:eastAsia="宋体" w:cs="Times New Roman"/>
                <w:b w:val="0"/>
                <w:bCs/>
                <w:szCs w:val="21"/>
              </w:rPr>
            </w:pPr>
          </w:p>
        </w:tc>
        <w:tc>
          <w:tcPr>
            <w:tcW w:w="992" w:type="dxa"/>
            <w:gridSpan w:val="2"/>
            <w:vAlign w:val="center"/>
          </w:tcPr>
          <w:p>
            <w:pPr>
              <w:pStyle w:val="19"/>
              <w:spacing w:line="530" w:lineRule="exact"/>
              <w:rPr>
                <w:rFonts w:ascii="Times New Roman" w:hAnsi="Times New Roman" w:eastAsia="宋体" w:cs="Times New Roman"/>
                <w:b w:val="0"/>
                <w:bCs/>
                <w:szCs w:val="21"/>
              </w:rPr>
            </w:pPr>
          </w:p>
        </w:tc>
        <w:tc>
          <w:tcPr>
            <w:tcW w:w="1800" w:type="dxa"/>
            <w:gridSpan w:val="2"/>
            <w:vAlign w:val="center"/>
          </w:tcPr>
          <w:p>
            <w:pPr>
              <w:pStyle w:val="19"/>
              <w:spacing w:line="530" w:lineRule="exact"/>
              <w:rPr>
                <w:rFonts w:ascii="Times New Roman" w:hAnsi="Times New Roman" w:eastAsia="宋体" w:cs="Times New Roman"/>
                <w:b w:val="0"/>
                <w:bCs/>
                <w:szCs w:val="21"/>
              </w:rPr>
            </w:pPr>
          </w:p>
        </w:tc>
        <w:tc>
          <w:tcPr>
            <w:tcW w:w="2462" w:type="dxa"/>
            <w:gridSpan w:val="3"/>
            <w:vAlign w:val="center"/>
          </w:tcPr>
          <w:p>
            <w:pPr>
              <w:pStyle w:val="19"/>
              <w:spacing w:line="530" w:lineRule="exact"/>
              <w:jc w:val="center"/>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559" w:type="dxa"/>
            <w:tcBorders>
              <w:bottom w:val="single" w:color="auto" w:sz="4" w:space="0"/>
              <w:right w:val="single" w:color="auto" w:sz="4" w:space="0"/>
            </w:tcBorders>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身份证号码</w:t>
            </w:r>
          </w:p>
        </w:tc>
        <w:tc>
          <w:tcPr>
            <w:tcW w:w="7513" w:type="dxa"/>
            <w:gridSpan w:val="11"/>
            <w:tcBorders>
              <w:left w:val="single" w:color="auto" w:sz="4" w:space="0"/>
              <w:bottom w:val="single" w:color="auto" w:sz="4" w:space="0"/>
            </w:tcBorders>
            <w:vAlign w:val="center"/>
          </w:tcPr>
          <w:p>
            <w:pPr>
              <w:pStyle w:val="19"/>
              <w:spacing w:line="530" w:lineRule="exact"/>
              <w:jc w:val="center"/>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9072" w:type="dxa"/>
            <w:gridSpan w:val="12"/>
            <w:tcBorders>
              <w:top w:val="single" w:color="auto" w:sz="4" w:space="0"/>
            </w:tcBorders>
            <w:vAlign w:val="center"/>
          </w:tcPr>
          <w:p>
            <w:pPr>
              <w:pStyle w:val="19"/>
              <w:spacing w:line="530" w:lineRule="exact"/>
              <w:jc w:val="center"/>
              <w:rPr>
                <w:rFonts w:ascii="Times New Roman" w:hAnsi="Times New Roman" w:eastAsia="宋体" w:cs="Times New Roman"/>
                <w:b w:val="0"/>
                <w:bCs/>
                <w:szCs w:val="21"/>
              </w:rPr>
            </w:pPr>
            <w:r>
              <w:rPr>
                <w:rFonts w:hint="default" w:ascii="Times New Roman" w:hAnsi="Times New Roman" w:eastAsia="宋体" w:cs="Times New Roman"/>
                <w:b w:val="0"/>
                <w:bCs/>
                <w:szCs w:val="21"/>
              </w:rPr>
              <w:t>应征企业经营情况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2375" w:type="dxa"/>
            <w:gridSpan w:val="2"/>
            <w:vAlign w:val="center"/>
          </w:tcPr>
          <w:p>
            <w:pPr>
              <w:pStyle w:val="19"/>
              <w:spacing w:line="530" w:lineRule="exact"/>
              <w:jc w:val="center"/>
              <w:rPr>
                <w:rFonts w:ascii="Times New Roman" w:hAnsi="Times New Roman" w:eastAsia="宋体" w:cs="Times New Roman"/>
                <w:b/>
                <w:bCs w:val="0"/>
                <w:szCs w:val="21"/>
              </w:rPr>
            </w:pPr>
            <w:r>
              <w:rPr>
                <w:rFonts w:ascii="Times New Roman" w:hAnsi="Times New Roman" w:eastAsia="宋体" w:cs="Times New Roman"/>
                <w:b/>
                <w:bCs w:val="0"/>
                <w:szCs w:val="21"/>
              </w:rPr>
              <w:t>201</w:t>
            </w:r>
            <w:r>
              <w:rPr>
                <w:rFonts w:hint="default" w:ascii="Times New Roman" w:hAnsi="Times New Roman" w:eastAsia="宋体" w:cs="Times New Roman"/>
                <w:b/>
                <w:bCs w:val="0"/>
                <w:szCs w:val="21"/>
              </w:rPr>
              <w:t>9</w:t>
            </w:r>
            <w:r>
              <w:rPr>
                <w:rFonts w:ascii="Times New Roman" w:hAnsi="Times New Roman" w:eastAsia="宋体" w:cs="Times New Roman"/>
                <w:b/>
                <w:bCs w:val="0"/>
                <w:szCs w:val="21"/>
              </w:rPr>
              <w:t>年销售额</w:t>
            </w:r>
            <w:r>
              <w:rPr>
                <w:rFonts w:hint="default" w:ascii="Times New Roman" w:hAnsi="Times New Roman" w:eastAsia="宋体" w:cs="Times New Roman"/>
                <w:b/>
                <w:bCs w:val="0"/>
                <w:szCs w:val="21"/>
              </w:rPr>
              <w:t>（</w:t>
            </w:r>
            <w:r>
              <w:rPr>
                <w:rFonts w:ascii="Times New Roman" w:hAnsi="Times New Roman" w:eastAsia="宋体" w:cs="Times New Roman"/>
                <w:b/>
                <w:bCs w:val="0"/>
                <w:szCs w:val="21"/>
              </w:rPr>
              <w:t>万元</w:t>
            </w:r>
            <w:r>
              <w:rPr>
                <w:rFonts w:hint="default" w:ascii="Times New Roman" w:hAnsi="Times New Roman" w:eastAsia="宋体" w:cs="Times New Roman"/>
                <w:b/>
                <w:bCs w:val="0"/>
                <w:szCs w:val="21"/>
              </w:rPr>
              <w:t>）</w:t>
            </w:r>
          </w:p>
        </w:tc>
        <w:tc>
          <w:tcPr>
            <w:tcW w:w="2136" w:type="dxa"/>
            <w:gridSpan w:val="4"/>
            <w:vAlign w:val="center"/>
          </w:tcPr>
          <w:p>
            <w:pPr>
              <w:pStyle w:val="19"/>
              <w:spacing w:line="530" w:lineRule="exact"/>
              <w:jc w:val="center"/>
              <w:rPr>
                <w:rFonts w:ascii="Times New Roman" w:hAnsi="Times New Roman" w:eastAsia="宋体" w:cs="Times New Roman"/>
                <w:b w:val="0"/>
                <w:bCs/>
                <w:szCs w:val="21"/>
              </w:rPr>
            </w:pPr>
          </w:p>
        </w:tc>
        <w:tc>
          <w:tcPr>
            <w:tcW w:w="2556" w:type="dxa"/>
            <w:gridSpan w:val="5"/>
            <w:vAlign w:val="center"/>
          </w:tcPr>
          <w:p>
            <w:pPr>
              <w:pStyle w:val="19"/>
              <w:spacing w:line="530" w:lineRule="exact"/>
              <w:jc w:val="center"/>
              <w:rPr>
                <w:rFonts w:ascii="Times New Roman" w:hAnsi="Times New Roman" w:eastAsia="宋体" w:cs="Times New Roman"/>
                <w:b/>
                <w:bCs w:val="0"/>
                <w:szCs w:val="21"/>
              </w:rPr>
            </w:pPr>
            <w:r>
              <w:rPr>
                <w:rFonts w:ascii="Times New Roman" w:hAnsi="Times New Roman" w:eastAsia="宋体" w:cs="Times New Roman"/>
                <w:b/>
                <w:bCs w:val="0"/>
                <w:szCs w:val="21"/>
              </w:rPr>
              <w:t>201</w:t>
            </w:r>
            <w:r>
              <w:rPr>
                <w:rFonts w:hint="default" w:ascii="Times New Roman" w:hAnsi="Times New Roman" w:eastAsia="宋体" w:cs="Times New Roman"/>
                <w:b/>
                <w:bCs w:val="0"/>
                <w:szCs w:val="21"/>
              </w:rPr>
              <w:t>9</w:t>
            </w:r>
            <w:r>
              <w:rPr>
                <w:rFonts w:ascii="Times New Roman" w:hAnsi="Times New Roman" w:eastAsia="宋体" w:cs="Times New Roman"/>
                <w:b/>
                <w:bCs w:val="0"/>
                <w:szCs w:val="21"/>
              </w:rPr>
              <w:t>年</w:t>
            </w:r>
            <w:r>
              <w:rPr>
                <w:rFonts w:hint="default" w:ascii="Times New Roman" w:hAnsi="Times New Roman" w:eastAsia="宋体" w:cs="Times New Roman"/>
                <w:b/>
                <w:bCs w:val="0"/>
                <w:szCs w:val="21"/>
              </w:rPr>
              <w:t>流动资产（</w:t>
            </w:r>
            <w:r>
              <w:rPr>
                <w:rFonts w:ascii="Times New Roman" w:hAnsi="Times New Roman" w:eastAsia="宋体" w:cs="Times New Roman"/>
                <w:b/>
                <w:bCs w:val="0"/>
                <w:szCs w:val="21"/>
              </w:rPr>
              <w:t>万元</w:t>
            </w:r>
            <w:r>
              <w:rPr>
                <w:rFonts w:hint="default" w:ascii="Times New Roman" w:hAnsi="Times New Roman" w:eastAsia="宋体" w:cs="Times New Roman"/>
                <w:b/>
                <w:bCs w:val="0"/>
                <w:szCs w:val="21"/>
              </w:rPr>
              <w:t>）</w:t>
            </w:r>
          </w:p>
        </w:tc>
        <w:tc>
          <w:tcPr>
            <w:tcW w:w="2005" w:type="dxa"/>
            <w:vAlign w:val="center"/>
          </w:tcPr>
          <w:p>
            <w:pPr>
              <w:pStyle w:val="19"/>
              <w:spacing w:line="530" w:lineRule="exact"/>
              <w:jc w:val="center"/>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2375" w:type="dxa"/>
            <w:gridSpan w:val="2"/>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2</w:t>
            </w:r>
            <w:r>
              <w:rPr>
                <w:rFonts w:ascii="Times New Roman" w:hAnsi="Times New Roman" w:eastAsia="宋体" w:cs="Times New Roman"/>
                <w:b/>
                <w:bCs w:val="0"/>
                <w:szCs w:val="21"/>
              </w:rPr>
              <w:t>01</w:t>
            </w:r>
            <w:r>
              <w:rPr>
                <w:rFonts w:hint="default" w:ascii="Times New Roman" w:hAnsi="Times New Roman" w:eastAsia="宋体" w:cs="Times New Roman"/>
                <w:b/>
                <w:bCs w:val="0"/>
                <w:szCs w:val="21"/>
              </w:rPr>
              <w:t>8年销售额（万元）</w:t>
            </w:r>
          </w:p>
        </w:tc>
        <w:tc>
          <w:tcPr>
            <w:tcW w:w="2136" w:type="dxa"/>
            <w:gridSpan w:val="4"/>
            <w:vAlign w:val="center"/>
          </w:tcPr>
          <w:p>
            <w:pPr>
              <w:pStyle w:val="19"/>
              <w:spacing w:line="530" w:lineRule="exact"/>
              <w:jc w:val="center"/>
              <w:rPr>
                <w:rFonts w:ascii="Times New Roman" w:hAnsi="Times New Roman" w:eastAsia="宋体" w:cs="Times New Roman"/>
                <w:b w:val="0"/>
                <w:bCs/>
                <w:szCs w:val="21"/>
              </w:rPr>
            </w:pPr>
          </w:p>
        </w:tc>
        <w:tc>
          <w:tcPr>
            <w:tcW w:w="2556" w:type="dxa"/>
            <w:gridSpan w:val="5"/>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2</w:t>
            </w:r>
            <w:r>
              <w:rPr>
                <w:rFonts w:ascii="Times New Roman" w:hAnsi="Times New Roman" w:eastAsia="宋体" w:cs="Times New Roman"/>
                <w:b/>
                <w:bCs w:val="0"/>
                <w:szCs w:val="21"/>
              </w:rPr>
              <w:t>01</w:t>
            </w:r>
            <w:r>
              <w:rPr>
                <w:rFonts w:hint="default" w:ascii="Times New Roman" w:hAnsi="Times New Roman" w:eastAsia="宋体" w:cs="Times New Roman"/>
                <w:b/>
                <w:bCs w:val="0"/>
                <w:szCs w:val="21"/>
              </w:rPr>
              <w:t>8年流动资产（万元）</w:t>
            </w:r>
          </w:p>
        </w:tc>
        <w:tc>
          <w:tcPr>
            <w:tcW w:w="2005" w:type="dxa"/>
            <w:vAlign w:val="center"/>
          </w:tcPr>
          <w:p>
            <w:pPr>
              <w:pStyle w:val="19"/>
              <w:spacing w:line="530" w:lineRule="exact"/>
              <w:jc w:val="center"/>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375" w:type="dxa"/>
            <w:gridSpan w:val="2"/>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2</w:t>
            </w:r>
            <w:r>
              <w:rPr>
                <w:rFonts w:ascii="Times New Roman" w:hAnsi="Times New Roman" w:eastAsia="宋体" w:cs="Times New Roman"/>
                <w:b/>
                <w:bCs w:val="0"/>
                <w:szCs w:val="21"/>
              </w:rPr>
              <w:t>01</w:t>
            </w:r>
            <w:r>
              <w:rPr>
                <w:rFonts w:hint="eastAsia" w:ascii="Times New Roman" w:hAnsi="Times New Roman" w:eastAsia="宋体" w:cs="Times New Roman"/>
                <w:b/>
                <w:bCs w:val="0"/>
                <w:szCs w:val="21"/>
                <w:lang w:val="en-US" w:eastAsia="zh-CN"/>
              </w:rPr>
              <w:t>7</w:t>
            </w:r>
            <w:r>
              <w:rPr>
                <w:rFonts w:hint="default" w:ascii="Times New Roman" w:hAnsi="Times New Roman" w:eastAsia="宋体" w:cs="Times New Roman"/>
                <w:b/>
                <w:bCs w:val="0"/>
                <w:szCs w:val="21"/>
              </w:rPr>
              <w:t>年销售额（万元）</w:t>
            </w:r>
          </w:p>
        </w:tc>
        <w:tc>
          <w:tcPr>
            <w:tcW w:w="2136" w:type="dxa"/>
            <w:gridSpan w:val="4"/>
            <w:vAlign w:val="center"/>
          </w:tcPr>
          <w:p>
            <w:pPr>
              <w:pStyle w:val="19"/>
              <w:spacing w:line="530" w:lineRule="exact"/>
              <w:jc w:val="center"/>
              <w:rPr>
                <w:rFonts w:ascii="Times New Roman" w:hAnsi="Times New Roman" w:eastAsia="宋体" w:cs="Times New Roman"/>
                <w:b w:val="0"/>
                <w:bCs/>
                <w:szCs w:val="21"/>
              </w:rPr>
            </w:pPr>
          </w:p>
        </w:tc>
        <w:tc>
          <w:tcPr>
            <w:tcW w:w="2556" w:type="dxa"/>
            <w:gridSpan w:val="5"/>
            <w:vAlign w:val="center"/>
          </w:tcPr>
          <w:p>
            <w:pPr>
              <w:pStyle w:val="19"/>
              <w:spacing w:line="530" w:lineRule="exact"/>
              <w:jc w:val="center"/>
              <w:rPr>
                <w:rFonts w:ascii="Times New Roman" w:hAnsi="Times New Roman" w:eastAsia="宋体" w:cs="Times New Roman"/>
                <w:b/>
                <w:bCs w:val="0"/>
                <w:szCs w:val="21"/>
              </w:rPr>
            </w:pPr>
            <w:r>
              <w:rPr>
                <w:rFonts w:hint="default" w:ascii="Times New Roman" w:hAnsi="Times New Roman" w:eastAsia="宋体" w:cs="Times New Roman"/>
                <w:b/>
                <w:bCs w:val="0"/>
                <w:szCs w:val="21"/>
              </w:rPr>
              <w:t>2</w:t>
            </w:r>
            <w:r>
              <w:rPr>
                <w:rFonts w:ascii="Times New Roman" w:hAnsi="Times New Roman" w:eastAsia="宋体" w:cs="Times New Roman"/>
                <w:b/>
                <w:bCs w:val="0"/>
                <w:szCs w:val="21"/>
              </w:rPr>
              <w:t>01</w:t>
            </w:r>
            <w:r>
              <w:rPr>
                <w:rFonts w:hint="eastAsia" w:ascii="Times New Roman" w:hAnsi="Times New Roman" w:eastAsia="宋体" w:cs="Times New Roman"/>
                <w:b/>
                <w:bCs w:val="0"/>
                <w:szCs w:val="21"/>
                <w:lang w:val="en-US" w:eastAsia="zh-CN"/>
              </w:rPr>
              <w:t>7</w:t>
            </w:r>
            <w:r>
              <w:rPr>
                <w:rFonts w:hint="default" w:ascii="Times New Roman" w:hAnsi="Times New Roman" w:eastAsia="宋体" w:cs="Times New Roman"/>
                <w:b/>
                <w:bCs w:val="0"/>
                <w:szCs w:val="21"/>
              </w:rPr>
              <w:t>年流动资产（万元）</w:t>
            </w:r>
          </w:p>
        </w:tc>
        <w:tc>
          <w:tcPr>
            <w:tcW w:w="2005" w:type="dxa"/>
            <w:vAlign w:val="center"/>
          </w:tcPr>
          <w:p>
            <w:pPr>
              <w:pStyle w:val="19"/>
              <w:spacing w:line="530" w:lineRule="exact"/>
              <w:jc w:val="center"/>
              <w:rPr>
                <w:rFonts w:ascii="Times New Roman" w:hAnsi="Times New Roman" w:eastAsia="宋体" w:cs="Times New Roman"/>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9072" w:type="dxa"/>
            <w:gridSpan w:val="12"/>
          </w:tcPr>
          <w:p>
            <w:pPr>
              <w:pStyle w:val="19"/>
              <w:spacing w:line="530" w:lineRule="exact"/>
              <w:rPr>
                <w:rFonts w:ascii="Times New Roman" w:hAnsi="Times New Roman" w:eastAsia="宋体" w:cs="Times New Roman"/>
                <w:b w:val="0"/>
                <w:bCs/>
                <w:szCs w:val="21"/>
              </w:rPr>
            </w:pPr>
            <w:r>
              <w:rPr>
                <w:rFonts w:ascii="Times New Roman" w:hAnsi="Times New Roman" w:eastAsia="宋体" w:cs="Times New Roman"/>
                <w:b/>
                <w:bCs w:val="0"/>
                <w:szCs w:val="21"/>
              </w:rPr>
              <w:t>主营业务</w:t>
            </w:r>
            <w:r>
              <w:rPr>
                <w:rFonts w:hint="default" w:ascii="Times New Roman" w:hAnsi="Times New Roman" w:eastAsia="宋体" w:cs="Times New Roman"/>
                <w:b/>
                <w:bCs w:val="0"/>
                <w:i/>
                <w:szCs w:val="21"/>
              </w:rPr>
              <w:t>（</w:t>
            </w:r>
            <w:r>
              <w:rPr>
                <w:rFonts w:ascii="Times New Roman" w:hAnsi="Times New Roman" w:eastAsia="宋体" w:cs="Times New Roman"/>
                <w:b/>
                <w:bCs w:val="0"/>
                <w:i/>
                <w:szCs w:val="21"/>
              </w:rPr>
              <w:t>根据营业执照填写</w:t>
            </w:r>
            <w:r>
              <w:rPr>
                <w:rFonts w:hint="default" w:ascii="Times New Roman" w:hAnsi="Times New Roman" w:eastAsia="宋体" w:cs="Times New Roman"/>
                <w:b/>
                <w:bCs w:val="0"/>
                <w:i/>
                <w:szCs w:val="21"/>
              </w:rPr>
              <w:t>）</w:t>
            </w:r>
            <w:r>
              <w:rPr>
                <w:rFonts w:ascii="Times New Roman" w:hAnsi="Times New Roman" w:eastAsia="宋体" w:cs="Times New Roman"/>
                <w:b/>
                <w:bCs w:val="0"/>
                <w:szCs w:val="21"/>
              </w:rPr>
              <w:t>及主要产品</w:t>
            </w:r>
            <w:r>
              <w:rPr>
                <w:rFonts w:hint="default" w:ascii="Times New Roman" w:hAnsi="Times New Roman" w:eastAsia="宋体" w:cs="Times New Roman"/>
                <w:b/>
                <w:bCs w:val="0"/>
                <w:szCs w:val="21"/>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072" w:type="dxa"/>
            <w:gridSpan w:val="12"/>
            <w:tcBorders>
              <w:bottom w:val="double" w:color="000000" w:sz="0" w:space="0"/>
            </w:tcBorders>
          </w:tcPr>
          <w:p>
            <w:pPr>
              <w:pStyle w:val="19"/>
              <w:spacing w:line="530" w:lineRule="exact"/>
              <w:rPr>
                <w:rFonts w:ascii="Times New Roman" w:hAnsi="Times New Roman" w:eastAsia="宋体" w:cs="Times New Roman"/>
                <w:b w:val="0"/>
                <w:bCs/>
                <w:szCs w:val="21"/>
              </w:rPr>
            </w:pPr>
            <w:r>
              <w:rPr>
                <w:rFonts w:hint="default" w:ascii="Times New Roman" w:hAnsi="Times New Roman" w:eastAsia="宋体" w:cs="Times New Roman"/>
                <w:b/>
                <w:bCs w:val="0"/>
                <w:szCs w:val="21"/>
              </w:rPr>
              <w:t>应征企业2</w:t>
            </w:r>
            <w:r>
              <w:rPr>
                <w:rFonts w:ascii="Times New Roman" w:hAnsi="Times New Roman" w:eastAsia="宋体" w:cs="Times New Roman"/>
                <w:b/>
                <w:bCs w:val="0"/>
                <w:szCs w:val="21"/>
              </w:rPr>
              <w:t>014</w:t>
            </w:r>
            <w:r>
              <w:rPr>
                <w:rFonts w:hint="default" w:ascii="Times New Roman" w:hAnsi="Times New Roman" w:eastAsia="宋体" w:cs="Times New Roman"/>
                <w:b/>
                <w:bCs w:val="0"/>
                <w:szCs w:val="21"/>
              </w:rPr>
              <w:t>-</w:t>
            </w:r>
            <w:r>
              <w:rPr>
                <w:rFonts w:hint="default" w:ascii="Times New Roman" w:hAnsi="Times New Roman" w:eastAsia="宋体" w:cs="Times New Roman"/>
                <w:b/>
                <w:bCs w:val="0"/>
                <w:szCs w:val="21"/>
                <w:lang w:val="en-US"/>
              </w:rPr>
              <w:t>2020</w:t>
            </w:r>
            <w:r>
              <w:rPr>
                <w:rFonts w:hint="default" w:ascii="Times New Roman" w:hAnsi="Times New Roman" w:eastAsia="宋体" w:cs="Times New Roman"/>
                <w:b/>
                <w:bCs w:val="0"/>
                <w:szCs w:val="21"/>
              </w:rPr>
              <w:t>年类似项目经历清单：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072" w:type="dxa"/>
            <w:gridSpan w:val="12"/>
          </w:tcPr>
          <w:p>
            <w:pPr>
              <w:pStyle w:val="19"/>
              <w:spacing w:line="530" w:lineRule="exact"/>
              <w:rPr>
                <w:rFonts w:ascii="Times New Roman" w:hAnsi="Times New Roman" w:eastAsia="宋体" w:cs="Times New Roman"/>
                <w:b w:val="0"/>
                <w:bCs/>
                <w:szCs w:val="21"/>
              </w:rPr>
            </w:pPr>
            <w:r>
              <w:rPr>
                <w:rFonts w:hint="default" w:ascii="Times New Roman" w:hAnsi="Times New Roman" w:eastAsia="宋体" w:cs="Times New Roman"/>
                <w:b/>
                <w:bCs w:val="0"/>
                <w:szCs w:val="21"/>
              </w:rPr>
              <w:t>应征企业</w:t>
            </w:r>
            <w:r>
              <w:rPr>
                <w:rFonts w:ascii="Times New Roman" w:hAnsi="Times New Roman" w:eastAsia="宋体" w:cs="Times New Roman"/>
                <w:b/>
                <w:bCs w:val="0"/>
                <w:szCs w:val="21"/>
              </w:rPr>
              <w:t>主要荣誉</w:t>
            </w:r>
            <w:r>
              <w:rPr>
                <w:rFonts w:hint="default" w:ascii="Times New Roman" w:hAnsi="Times New Roman" w:eastAsia="宋体" w:cs="Times New Roman"/>
                <w:b/>
                <w:bCs w:val="0"/>
                <w:szCs w:val="21"/>
              </w:rPr>
              <w:t>（</w:t>
            </w:r>
            <w:r>
              <w:rPr>
                <w:rFonts w:hint="default" w:ascii="Times New Roman" w:hAnsi="Times New Roman" w:eastAsia="宋体" w:cs="Times New Roman"/>
                <w:b/>
                <w:bCs w:val="0"/>
                <w:szCs w:val="21"/>
                <w:lang w:val="en-US"/>
              </w:rPr>
              <w:t>附复印件</w:t>
            </w:r>
            <w:r>
              <w:rPr>
                <w:rFonts w:hint="default" w:ascii="Times New Roman" w:hAnsi="Times New Roman" w:eastAsia="宋体" w:cs="Times New Roman"/>
                <w:b/>
                <w:bCs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9"/>
              <w:spacing w:line="530" w:lineRule="exact"/>
              <w:rPr>
                <w:rFonts w:ascii="Times New Roman" w:hAnsi="Times New Roman" w:eastAsia="宋体" w:cs="Times New Roman"/>
                <w:b w:val="0"/>
                <w:bCs/>
                <w:szCs w:val="21"/>
              </w:rPr>
            </w:pPr>
            <w:r>
              <w:rPr>
                <w:rFonts w:hint="default" w:ascii="Times New Roman" w:hAnsi="Times New Roman" w:eastAsia="宋体" w:cs="Times New Roman"/>
                <w:b/>
                <w:bCs w:val="0"/>
                <w:szCs w:val="21"/>
              </w:rPr>
              <w:t>国际大型赛事或活动服务</w:t>
            </w:r>
            <w:r>
              <w:rPr>
                <w:rFonts w:ascii="Times New Roman" w:hAnsi="Times New Roman" w:eastAsia="宋体" w:cs="Times New Roman"/>
                <w:b/>
                <w:bCs w:val="0"/>
                <w:szCs w:val="21"/>
              </w:rPr>
              <w:t>团队简介</w:t>
            </w:r>
            <w:r>
              <w:rPr>
                <w:rFonts w:hint="default" w:ascii="Times New Roman" w:hAnsi="Times New Roman" w:eastAsia="宋体" w:cs="Times New Roman"/>
                <w:b/>
                <w:bCs w:val="0"/>
                <w:szCs w:val="21"/>
              </w:rPr>
              <w:t>（</w:t>
            </w:r>
            <w:r>
              <w:rPr>
                <w:rFonts w:hint="default" w:ascii="Times New Roman" w:hAnsi="Times New Roman" w:eastAsia="宋体" w:cs="Times New Roman"/>
                <w:b/>
                <w:bCs w:val="0"/>
                <w:szCs w:val="21"/>
                <w:lang w:val="en-US"/>
              </w:rPr>
              <w:t>可附件</w:t>
            </w:r>
            <w:r>
              <w:rPr>
                <w:rFonts w:hint="default" w:ascii="Times New Roman" w:hAnsi="Times New Roman" w:eastAsia="宋体" w:cs="Times New Roman"/>
                <w:b/>
                <w:bCs w:val="0"/>
                <w:szCs w:val="21"/>
              </w:rPr>
              <w:t>）：</w:t>
            </w:r>
          </w:p>
        </w:tc>
      </w:tr>
    </w:tbl>
    <w:p>
      <w:pPr>
        <w:spacing w:line="530" w:lineRule="exact"/>
        <w:rPr>
          <w:rFonts w:ascii="Times New Roman" w:hAnsi="Times New Roman" w:eastAsia="宋体" w:cs="Times New Roman"/>
          <w:b w:val="0"/>
          <w:bCs/>
          <w:sz w:val="44"/>
          <w:szCs w:val="44"/>
        </w:rPr>
      </w:pPr>
      <w:r>
        <w:rPr>
          <w:rFonts w:ascii="Times New Roman" w:hAnsi="Times New Roman" w:eastAsia="仿宋" w:cs="Times New Roman"/>
          <w:b w:val="0"/>
          <w:bCs/>
        </w:rPr>
        <w:t>备注</w:t>
      </w:r>
      <w:r>
        <w:rPr>
          <w:rFonts w:hint="default" w:ascii="Times New Roman" w:hAnsi="Times New Roman" w:eastAsia="仿宋" w:cs="Times New Roman"/>
          <w:b w:val="0"/>
          <w:bCs/>
        </w:rPr>
        <w:t>：</w:t>
      </w:r>
      <w:r>
        <w:rPr>
          <w:rFonts w:ascii="Times New Roman" w:hAnsi="Times New Roman" w:eastAsia="仿宋" w:cs="Times New Roman"/>
          <w:b w:val="0"/>
          <w:bCs/>
        </w:rPr>
        <w:t>以上表格内容可另附</w:t>
      </w:r>
      <w:r>
        <w:rPr>
          <w:rFonts w:hint="default" w:ascii="Times New Roman" w:hAnsi="Times New Roman" w:eastAsia="仿宋" w:cs="Times New Roman"/>
          <w:b w:val="0"/>
          <w:bCs/>
        </w:rPr>
        <w:t>。</w:t>
      </w:r>
    </w:p>
    <w:p>
      <w:pPr>
        <w:pStyle w:val="5"/>
        <w:keepNext/>
        <w:keepLines/>
        <w:pageBreakBefore w:val="0"/>
        <w:widowControl w:val="0"/>
        <w:numPr>
          <w:ilvl w:val="0"/>
          <w:numId w:val="0"/>
        </w:numPr>
        <w:kinsoku/>
        <w:wordWrap/>
        <w:overflowPunct/>
        <w:topLinePunct w:val="0"/>
        <w:autoSpaceDE/>
        <w:autoSpaceDN/>
        <w:bidi w:val="0"/>
        <w:adjustRightInd/>
        <w:snapToGrid/>
        <w:spacing w:line="554" w:lineRule="exact"/>
        <w:jc w:val="center"/>
        <w:textAlignment w:val="auto"/>
        <w:outlineLvl w:val="1"/>
        <w:rPr>
          <w:rFonts w:hint="default" w:ascii="Times New Roman" w:hAnsi="Times New Roman" w:cs="Times New Roman"/>
        </w:rPr>
      </w:pPr>
      <w:bookmarkStart w:id="63" w:name="_Toc14557"/>
      <w:bookmarkStart w:id="64" w:name="_Toc2506"/>
      <w:bookmarkStart w:id="65" w:name="_Toc29267"/>
      <w:bookmarkStart w:id="66" w:name="_Toc681"/>
      <w:bookmarkStart w:id="67" w:name="_Toc23686"/>
      <w:bookmarkStart w:id="68" w:name="_Toc7043"/>
      <w:bookmarkStart w:id="69" w:name="_Toc1365"/>
      <w:bookmarkStart w:id="70" w:name="_Toc28270"/>
      <w:bookmarkStart w:id="71" w:name="_Toc26534"/>
      <w:bookmarkStart w:id="72" w:name="_Toc28028"/>
      <w:bookmarkStart w:id="73" w:name="_Toc8600"/>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五</w:t>
      </w: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、企业简介</w:t>
      </w:r>
      <w:bookmarkEnd w:id="58"/>
      <w:bookmarkEnd w:id="59"/>
      <w:bookmarkEnd w:id="63"/>
      <w:bookmarkEnd w:id="64"/>
      <w:bookmarkEnd w:id="65"/>
      <w:bookmarkEnd w:id="66"/>
      <w:bookmarkEnd w:id="67"/>
      <w:bookmarkEnd w:id="68"/>
      <w:bookmarkEnd w:id="69"/>
      <w:bookmarkEnd w:id="70"/>
      <w:bookmarkEnd w:id="71"/>
      <w:bookmarkEnd w:id="72"/>
      <w:bookmarkEnd w:id="73"/>
      <w:bookmarkStart w:id="74" w:name="_Toc5104"/>
      <w:bookmarkStart w:id="75" w:name="_Toc32701"/>
      <w:bookmarkStart w:id="76" w:name="_Toc23701"/>
      <w:bookmarkStart w:id="77" w:name="_Toc12989"/>
    </w:p>
    <w:p>
      <w:pPr>
        <w:spacing w:line="554" w:lineRule="exact"/>
        <w:ind w:firstLine="640"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1.企业简介内容</w:t>
      </w:r>
      <w:bookmarkEnd w:id="74"/>
      <w:bookmarkEnd w:id="75"/>
      <w:bookmarkEnd w:id="76"/>
      <w:bookmarkEnd w:id="77"/>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1.1</w:t>
      </w:r>
      <w:r>
        <w:rPr>
          <w:rFonts w:ascii="Times New Roman" w:hAnsi="Times New Roman" w:eastAsia="仿宋_GB2312" w:cs="Times New Roman"/>
          <w:b w:val="0"/>
          <w:bCs/>
          <w:sz w:val="32"/>
          <w:szCs w:val="32"/>
        </w:rPr>
        <w:t>应征企业一般信息：企业名称、注册地、联络地址、授权联系人、电话、传真、电子邮箱。</w:t>
      </w:r>
    </w:p>
    <w:p>
      <w:pPr>
        <w:spacing w:line="554" w:lineRule="exact"/>
        <w:ind w:firstLine="640" w:firstLineChars="200"/>
        <w:rPr>
          <w:rFonts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1.2</w:t>
      </w:r>
      <w:r>
        <w:rPr>
          <w:rFonts w:ascii="Times New Roman" w:hAnsi="Times New Roman" w:eastAsia="仿宋_GB2312" w:cs="Times New Roman"/>
          <w:b w:val="0"/>
          <w:bCs/>
          <w:sz w:val="32"/>
          <w:szCs w:val="32"/>
        </w:rPr>
        <w:t>应征企业主营业务、企业管理团队介绍。</w:t>
      </w:r>
    </w:p>
    <w:p>
      <w:pPr>
        <w:spacing w:line="554" w:lineRule="exact"/>
        <w:ind w:firstLine="640" w:firstLineChars="200"/>
        <w:rPr>
          <w:rFonts w:hint="eastAsia"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rPr>
        <w:t>1.3</w:t>
      </w:r>
      <w:r>
        <w:rPr>
          <w:rFonts w:ascii="Times New Roman" w:hAnsi="Times New Roman" w:eastAsia="仿宋_GB2312" w:cs="Times New Roman"/>
          <w:b w:val="0"/>
          <w:bCs/>
          <w:sz w:val="32"/>
          <w:szCs w:val="32"/>
        </w:rPr>
        <w:t>应征企业</w:t>
      </w:r>
      <w:r>
        <w:rPr>
          <w:rFonts w:hint="default" w:ascii="Times New Roman" w:hAnsi="Times New Roman" w:eastAsia="仿宋_GB2312"/>
          <w:b w:val="0"/>
          <w:bCs/>
          <w:sz w:val="32"/>
          <w:szCs w:val="32"/>
          <w:lang w:eastAsia="zh-CN"/>
        </w:rPr>
        <w:t>办公耗材及办公</w:t>
      </w:r>
      <w:r>
        <w:rPr>
          <w:rFonts w:hint="eastAsia" w:ascii="Times New Roman" w:hAnsi="Times New Roman" w:eastAsia="仿宋_GB2312"/>
          <w:b w:val="0"/>
          <w:bCs/>
          <w:sz w:val="32"/>
          <w:szCs w:val="32"/>
          <w:lang w:eastAsia="zh-CN"/>
        </w:rPr>
        <w:t>设备</w:t>
      </w:r>
      <w:r>
        <w:rPr>
          <w:rFonts w:hint="default" w:ascii="Times New Roman" w:hAnsi="Times New Roman" w:eastAsia="仿宋_GB2312" w:cs="Times New Roman"/>
          <w:b w:val="0"/>
          <w:bCs/>
          <w:color w:val="auto"/>
          <w:sz w:val="32"/>
          <w:szCs w:val="32"/>
          <w:highlight w:val="none"/>
          <w:lang w:eastAsia="zh-CN"/>
        </w:rPr>
        <w:t>服务</w:t>
      </w:r>
      <w:r>
        <w:rPr>
          <w:rFonts w:hint="eastAsia" w:ascii="Times New Roman" w:hAnsi="Times New Roman" w:eastAsia="仿宋_GB2312" w:cs="Times New Roman"/>
          <w:b w:val="0"/>
          <w:bCs/>
          <w:color w:val="auto"/>
          <w:sz w:val="32"/>
          <w:szCs w:val="32"/>
          <w:highlight w:val="none"/>
          <w:lang w:eastAsia="zh-CN"/>
        </w:rPr>
        <w:t>业务</w:t>
      </w:r>
      <w:r>
        <w:rPr>
          <w:rFonts w:hint="default" w:ascii="Times New Roman" w:hAnsi="Times New Roman" w:eastAsia="仿宋_GB2312" w:cs="Times New Roman"/>
          <w:b w:val="0"/>
          <w:bCs/>
          <w:sz w:val="32"/>
          <w:szCs w:val="32"/>
        </w:rPr>
        <w:t>优</w:t>
      </w:r>
      <w:r>
        <w:rPr>
          <w:rFonts w:hint="eastAsia" w:ascii="Times New Roman" w:hAnsi="Times New Roman" w:eastAsia="仿宋_GB2312" w:cs="Times New Roman"/>
          <w:b w:val="0"/>
          <w:bCs/>
          <w:sz w:val="32"/>
          <w:szCs w:val="32"/>
          <w:lang w:eastAsia="zh-CN"/>
        </w:rPr>
        <w:t>势。</w:t>
      </w:r>
    </w:p>
    <w:p>
      <w:pPr>
        <w:spacing w:line="554" w:lineRule="exact"/>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w:t>
      </w:r>
      <w:r>
        <w:rPr>
          <w:rFonts w:hint="eastAsia"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rPr>
        <w:t>其他情况说明。</w:t>
      </w:r>
    </w:p>
    <w:p>
      <w:pPr>
        <w:spacing w:line="554" w:lineRule="exact"/>
        <w:ind w:firstLine="640" w:firstLineChars="200"/>
        <w:outlineLvl w:val="9"/>
        <w:rPr>
          <w:rFonts w:ascii="Times New Roman" w:hAnsi="Times New Roman" w:eastAsia="黑体" w:cs="Times New Roman"/>
          <w:b w:val="0"/>
          <w:bCs/>
          <w:sz w:val="32"/>
          <w:szCs w:val="32"/>
        </w:rPr>
      </w:pPr>
      <w:bookmarkStart w:id="78" w:name="_Toc9058"/>
      <w:bookmarkStart w:id="79" w:name="_Toc18136"/>
      <w:bookmarkStart w:id="80" w:name="_Toc16410"/>
      <w:bookmarkStart w:id="81" w:name="_Toc9971"/>
      <w:r>
        <w:rPr>
          <w:rFonts w:hint="default" w:ascii="Times New Roman" w:hAnsi="Times New Roman" w:eastAsia="黑体" w:cs="Times New Roman"/>
          <w:b w:val="0"/>
          <w:bCs/>
          <w:sz w:val="32"/>
          <w:szCs w:val="32"/>
        </w:rPr>
        <w:t>2.撰写要求</w:t>
      </w:r>
      <w:bookmarkEnd w:id="78"/>
      <w:bookmarkEnd w:id="79"/>
      <w:bookmarkEnd w:id="80"/>
      <w:bookmarkEnd w:id="81"/>
    </w:p>
    <w:p>
      <w:pPr>
        <w:spacing w:line="554" w:lineRule="exact"/>
        <w:ind w:firstLine="640" w:firstLineChars="200"/>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撰写</w:t>
      </w:r>
      <w:r>
        <w:rPr>
          <w:rFonts w:hint="default" w:ascii="Times New Roman" w:hAnsi="Times New Roman" w:eastAsia="仿宋_GB2312" w:cs="Times New Roman"/>
          <w:b w:val="0"/>
          <w:bCs/>
          <w:sz w:val="32"/>
          <w:szCs w:val="32"/>
          <w:lang w:val="en-US" w:eastAsia="zh-CN"/>
        </w:rPr>
        <w:t>简洁</w:t>
      </w:r>
      <w:r>
        <w:rPr>
          <w:rFonts w:ascii="Times New Roman" w:hAnsi="Times New Roman" w:eastAsia="仿宋_GB2312" w:cs="Times New Roman"/>
          <w:b w:val="0"/>
          <w:bCs/>
          <w:sz w:val="32"/>
          <w:szCs w:val="32"/>
        </w:rPr>
        <w:t>明了，字数控制在</w:t>
      </w:r>
      <w:r>
        <w:rPr>
          <w:rFonts w:hint="eastAsia" w:ascii="Times New Roman" w:hAnsi="Times New Roman" w:eastAsia="仿宋_GB2312" w:cs="Times New Roman"/>
          <w:b w:val="0"/>
          <w:bCs/>
          <w:sz w:val="32"/>
          <w:szCs w:val="32"/>
          <w:highlight w:val="none"/>
          <w:lang w:val="en-US" w:eastAsia="zh-CN"/>
        </w:rPr>
        <w:t>2</w:t>
      </w:r>
      <w:r>
        <w:rPr>
          <w:rFonts w:ascii="Times New Roman" w:hAnsi="Times New Roman" w:eastAsia="仿宋_GB2312" w:cs="Times New Roman"/>
          <w:b w:val="0"/>
          <w:bCs/>
          <w:sz w:val="32"/>
          <w:szCs w:val="32"/>
          <w:highlight w:val="none"/>
        </w:rPr>
        <w:t>000字</w:t>
      </w:r>
      <w:r>
        <w:rPr>
          <w:rFonts w:ascii="Times New Roman" w:hAnsi="Times New Roman" w:eastAsia="仿宋_GB2312" w:cs="Times New Roman"/>
          <w:b w:val="0"/>
          <w:bCs/>
          <w:sz w:val="32"/>
          <w:szCs w:val="32"/>
        </w:rPr>
        <w:t>以内。</w:t>
      </w:r>
    </w:p>
    <w:p>
      <w:pPr>
        <w:spacing w:line="554" w:lineRule="exact"/>
        <w:ind w:firstLine="880" w:firstLineChars="200"/>
        <w:jc w:val="center"/>
        <w:rPr>
          <w:rFonts w:ascii="Times New Roman" w:hAnsi="Times New Roman" w:eastAsia="宋体" w:cs="Times New Roman"/>
          <w:b w:val="0"/>
          <w:bCs/>
          <w:sz w:val="44"/>
          <w:szCs w:val="44"/>
        </w:rPr>
      </w:pPr>
    </w:p>
    <w:p>
      <w:pPr>
        <w:spacing w:line="554" w:lineRule="exact"/>
        <w:ind w:firstLine="880" w:firstLineChars="200"/>
        <w:rPr>
          <w:rFonts w:ascii="Times New Roman" w:hAnsi="Times New Roman" w:eastAsia="宋体" w:cs="Times New Roman"/>
          <w:b w:val="0"/>
          <w:bCs/>
          <w:sz w:val="44"/>
          <w:szCs w:val="44"/>
        </w:rPr>
      </w:pPr>
    </w:p>
    <w:p>
      <w:pPr>
        <w:pStyle w:val="2"/>
        <w:spacing w:line="554" w:lineRule="exact"/>
        <w:ind w:left="0" w:leftChars="0" w:firstLine="0" w:firstLineChars="0"/>
        <w:rPr>
          <w:rFonts w:ascii="Times New Roman" w:hAnsi="Times New Roman" w:cs="Times New Roman"/>
          <w:b w:val="0"/>
          <w:bCs/>
          <w:sz w:val="44"/>
          <w:szCs w:val="44"/>
        </w:rPr>
      </w:pPr>
    </w:p>
    <w:p>
      <w:pPr>
        <w:pStyle w:val="2"/>
        <w:spacing w:line="554" w:lineRule="exact"/>
        <w:ind w:left="0" w:leftChars="0" w:firstLine="0" w:firstLineChars="0"/>
        <w:rPr>
          <w:rFonts w:ascii="Times New Roman" w:hAnsi="Times New Roman" w:cs="Times New Roman"/>
          <w:b w:val="0"/>
          <w:bCs/>
          <w:sz w:val="44"/>
          <w:szCs w:val="44"/>
        </w:rPr>
      </w:pPr>
    </w:p>
    <w:p>
      <w:pPr>
        <w:pStyle w:val="2"/>
        <w:spacing w:line="554" w:lineRule="exact"/>
        <w:ind w:firstLine="442"/>
        <w:rPr>
          <w:rFonts w:ascii="Times New Roman" w:hAnsi="Times New Roman" w:cs="Times New Roman"/>
          <w:b w:val="0"/>
          <w:bCs/>
          <w:sz w:val="44"/>
          <w:szCs w:val="44"/>
        </w:rPr>
      </w:pPr>
    </w:p>
    <w:p>
      <w:pPr>
        <w:pStyle w:val="2"/>
        <w:spacing w:line="554" w:lineRule="exact"/>
        <w:ind w:firstLine="442"/>
        <w:rPr>
          <w:rFonts w:ascii="Times New Roman" w:hAnsi="Times New Roman" w:cs="Times New Roman"/>
          <w:b w:val="0"/>
          <w:bCs/>
          <w:sz w:val="44"/>
          <w:szCs w:val="44"/>
        </w:rPr>
      </w:pPr>
    </w:p>
    <w:p>
      <w:pPr>
        <w:pStyle w:val="2"/>
        <w:spacing w:line="554" w:lineRule="exact"/>
        <w:ind w:firstLine="442"/>
        <w:rPr>
          <w:rFonts w:ascii="Times New Roman" w:hAnsi="Times New Roman" w:cs="Times New Roman"/>
          <w:b w:val="0"/>
          <w:bCs/>
          <w:sz w:val="44"/>
          <w:szCs w:val="44"/>
        </w:rPr>
      </w:pPr>
    </w:p>
    <w:p>
      <w:pPr>
        <w:pStyle w:val="2"/>
        <w:spacing w:line="554" w:lineRule="exact"/>
        <w:ind w:firstLine="442"/>
        <w:rPr>
          <w:rFonts w:ascii="Times New Roman" w:hAnsi="Times New Roman" w:cs="Times New Roman"/>
          <w:b w:val="0"/>
          <w:bCs/>
          <w:sz w:val="44"/>
          <w:szCs w:val="44"/>
        </w:rPr>
      </w:pPr>
    </w:p>
    <w:p>
      <w:pPr>
        <w:spacing w:line="554" w:lineRule="exact"/>
        <w:jc w:val="both"/>
        <w:outlineLvl w:val="9"/>
        <w:rPr>
          <w:rFonts w:ascii="Times New Roman" w:hAnsi="Times New Roman" w:eastAsia="方正小标宋简体" w:cs="Times New Roman"/>
          <w:b w:val="0"/>
          <w:bCs/>
          <w:sz w:val="44"/>
          <w:szCs w:val="44"/>
        </w:rPr>
      </w:pPr>
      <w:bookmarkStart w:id="82" w:name="_Toc20806"/>
    </w:p>
    <w:p>
      <w:pPr>
        <w:tabs>
          <w:tab w:val="left" w:pos="2704"/>
        </w:tabs>
        <w:spacing w:line="554" w:lineRule="exact"/>
        <w:jc w:val="both"/>
        <w:outlineLvl w:val="9"/>
        <w:rPr>
          <w:rFonts w:ascii="Times New Roman" w:hAnsi="Times New Roman" w:eastAsia="方正小标宋简体" w:cs="Times New Roman"/>
          <w:b w:val="0"/>
          <w:bCs/>
          <w:sz w:val="44"/>
          <w:szCs w:val="44"/>
        </w:rPr>
      </w:pPr>
    </w:p>
    <w:p>
      <w:pPr>
        <w:tabs>
          <w:tab w:val="left" w:pos="2704"/>
        </w:tabs>
        <w:spacing w:line="554" w:lineRule="exact"/>
        <w:jc w:val="both"/>
        <w:outlineLvl w:val="9"/>
        <w:rPr>
          <w:rFonts w:ascii="Times New Roman" w:hAnsi="Times New Roman" w:eastAsia="方正小标宋简体" w:cs="Times New Roman"/>
          <w:b w:val="0"/>
          <w:bCs/>
          <w:sz w:val="44"/>
          <w:szCs w:val="44"/>
        </w:rPr>
      </w:pPr>
    </w:p>
    <w:p>
      <w:pPr>
        <w:keepNext/>
        <w:keepLines/>
        <w:pageBreakBefore w:val="0"/>
        <w:widowControl w:val="0"/>
        <w:numPr>
          <w:ilvl w:val="0"/>
          <w:numId w:val="0"/>
        </w:numPr>
        <w:kinsoku/>
        <w:wordWrap/>
        <w:overflowPunct/>
        <w:topLinePunct w:val="0"/>
        <w:autoSpaceDE/>
        <w:autoSpaceDN/>
        <w:bidi w:val="0"/>
        <w:adjustRightInd/>
        <w:snapToGrid/>
        <w:spacing w:line="554" w:lineRule="exact"/>
        <w:ind w:firstLine="0" w:firstLineChars="0"/>
        <w:jc w:val="center"/>
        <w:textAlignment w:val="auto"/>
        <w:outlineLvl w:val="1"/>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bookmarkStart w:id="83" w:name="_Toc2466"/>
      <w:bookmarkStart w:id="84" w:name="_Toc20723"/>
      <w:bookmarkStart w:id="85" w:name="_Toc30572"/>
      <w:bookmarkStart w:id="86" w:name="_Toc14192"/>
      <w:bookmarkStart w:id="87" w:name="_Toc19484"/>
      <w:bookmarkStart w:id="88" w:name="_Toc29576"/>
      <w:bookmarkStart w:id="89" w:name="_Toc4487"/>
      <w:bookmarkStart w:id="90" w:name="_Toc26917"/>
      <w:bookmarkStart w:id="91" w:name="_Toc1131"/>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六</w:t>
      </w: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、企业资质文件及相关说明</w:t>
      </w:r>
      <w:bookmarkEnd w:id="82"/>
      <w:bookmarkEnd w:id="83"/>
      <w:bookmarkEnd w:id="84"/>
      <w:bookmarkEnd w:id="85"/>
      <w:bookmarkEnd w:id="86"/>
      <w:bookmarkEnd w:id="87"/>
      <w:bookmarkEnd w:id="88"/>
      <w:bookmarkEnd w:id="89"/>
      <w:bookmarkEnd w:id="90"/>
      <w:bookmarkEnd w:id="91"/>
    </w:p>
    <w:p>
      <w:pPr>
        <w:spacing w:line="554" w:lineRule="exact"/>
        <w:ind w:firstLine="640" w:firstLineChars="200"/>
        <w:rPr>
          <w:rFonts w:ascii="Times New Roman" w:hAnsi="Times New Roman" w:eastAsia="仿宋" w:cs="Times New Roman"/>
          <w:b w:val="0"/>
          <w:bCs/>
          <w:sz w:val="32"/>
          <w:szCs w:val="32"/>
        </w:rPr>
      </w:pPr>
    </w:p>
    <w:p>
      <w:pPr>
        <w:spacing w:line="554" w:lineRule="exact"/>
        <w:ind w:firstLine="640" w:firstLineChars="200"/>
        <w:rPr>
          <w:rFonts w:hint="default" w:ascii="Times New Roman" w:hAnsi="Times New Roman" w:eastAsia="仿宋_GB2312" w:cs="Times New Roman"/>
          <w:b w:val="0"/>
          <w:bCs/>
          <w:sz w:val="32"/>
          <w:szCs w:val="32"/>
          <w:shd w:val="clear" w:color="auto" w:fill="FFFFFF"/>
          <w:lang w:val="en-US" w:eastAsia="zh-CN"/>
        </w:rPr>
      </w:pPr>
      <w:r>
        <w:rPr>
          <w:rFonts w:ascii="Times New Roman" w:hAnsi="Times New Roman" w:eastAsia="仿宋_GB2312" w:cs="Times New Roman"/>
          <w:b w:val="0"/>
          <w:bCs/>
          <w:sz w:val="32"/>
          <w:szCs w:val="32"/>
        </w:rPr>
        <w:t>应征企业是</w:t>
      </w:r>
      <w:r>
        <w:rPr>
          <w:rFonts w:ascii="Times New Roman" w:hAnsi="Times New Roman" w:eastAsia="仿宋_GB2312" w:cs="Times New Roman"/>
          <w:b w:val="0"/>
          <w:bCs/>
          <w:sz w:val="32"/>
          <w:szCs w:val="32"/>
          <w:shd w:val="clear" w:color="auto" w:fill="FFFFFF"/>
        </w:rPr>
        <w:t>具有合法经营资格的法人，且企业资信状况及企业社会信誉良好</w:t>
      </w:r>
      <w:r>
        <w:rPr>
          <w:rFonts w:hint="default" w:ascii="Times New Roman" w:hAnsi="Times New Roman" w:eastAsia="仿宋_GB2312" w:cs="Times New Roman"/>
          <w:b w:val="0"/>
          <w:bCs/>
          <w:sz w:val="32"/>
          <w:szCs w:val="32"/>
          <w:shd w:val="clear" w:color="auto" w:fill="FFFFFF"/>
          <w:lang w:val="en-US" w:eastAsia="zh-CN"/>
        </w:rPr>
        <w:t>。</w:t>
      </w:r>
    </w:p>
    <w:p>
      <w:pPr>
        <w:spacing w:line="554" w:lineRule="exact"/>
        <w:ind w:firstLine="640" w:firstLineChars="200"/>
        <w:rPr>
          <w:rFonts w:ascii="Times New Roman" w:hAnsi="Times New Roman" w:eastAsia="仿宋_GB2312" w:cs="Times New Roman"/>
          <w:b w:val="0"/>
          <w:bCs/>
          <w:sz w:val="32"/>
          <w:szCs w:val="32"/>
          <w:shd w:val="clear" w:color="auto" w:fill="FFFFFF"/>
        </w:rPr>
      </w:pPr>
      <w:r>
        <w:rPr>
          <w:rFonts w:ascii="Times New Roman" w:hAnsi="Times New Roman" w:eastAsia="仿宋_GB2312" w:cs="Times New Roman"/>
          <w:b w:val="0"/>
          <w:bCs/>
          <w:sz w:val="32"/>
          <w:szCs w:val="32"/>
          <w:shd w:val="clear" w:color="auto" w:fill="FFFFFF"/>
        </w:rPr>
        <w:t>企业提供资质文件包括但不限于以下内容：</w:t>
      </w:r>
    </w:p>
    <w:p>
      <w:pPr>
        <w:numPr>
          <w:ilvl w:val="0"/>
          <w:numId w:val="0"/>
        </w:numPr>
        <w:spacing w:line="554" w:lineRule="exact"/>
        <w:ind w:firstLine="640" w:firstLineChars="200"/>
        <w:rPr>
          <w:rFonts w:hint="eastAsia" w:ascii="Times New Roman" w:hAnsi="Times New Roman" w:eastAsia="仿宋_GB2312" w:cs="Times New Roman"/>
          <w:b w:val="0"/>
          <w:bCs/>
          <w:sz w:val="32"/>
          <w:szCs w:val="32"/>
          <w:shd w:val="clear" w:color="auto" w:fill="FFFFFF"/>
          <w:lang w:eastAsia="zh-CN"/>
        </w:rPr>
      </w:pPr>
      <w:r>
        <w:rPr>
          <w:rFonts w:hint="default" w:ascii="Times New Roman" w:hAnsi="Times New Roman" w:eastAsia="仿宋_GB2312" w:cs="Times New Roman"/>
          <w:b w:val="0"/>
          <w:bCs/>
          <w:sz w:val="32"/>
          <w:szCs w:val="32"/>
          <w:shd w:val="clear" w:color="auto" w:fill="FFFFFF"/>
          <w:lang w:val="en-US" w:eastAsia="zh-CN"/>
        </w:rPr>
        <w:t>1.</w:t>
      </w:r>
      <w:r>
        <w:rPr>
          <w:rFonts w:hint="eastAsia" w:ascii="Times New Roman" w:hAnsi="Times New Roman" w:eastAsia="仿宋_GB2312" w:cs="Times New Roman"/>
          <w:b w:val="0"/>
          <w:bCs/>
          <w:sz w:val="32"/>
          <w:szCs w:val="32"/>
          <w:shd w:val="clear" w:color="auto" w:fill="FFFFFF"/>
          <w:lang w:eastAsia="zh-CN"/>
        </w:rPr>
        <w:t>统一社会信用代码证复印件</w:t>
      </w:r>
    </w:p>
    <w:p>
      <w:pPr>
        <w:numPr>
          <w:ilvl w:val="0"/>
          <w:numId w:val="0"/>
        </w:numPr>
        <w:spacing w:line="554" w:lineRule="exact"/>
        <w:ind w:firstLine="640" w:firstLineChars="200"/>
        <w:rPr>
          <w:rFonts w:hint="eastAsia" w:ascii="Times New Roman" w:hAnsi="Times New Roman" w:eastAsia="仿宋_GB2312" w:cs="Times New Roman"/>
          <w:b w:val="0"/>
          <w:bCs/>
          <w:sz w:val="32"/>
          <w:szCs w:val="32"/>
          <w:shd w:val="clear" w:color="auto" w:fill="FFFFFF"/>
          <w:lang w:eastAsia="zh-CN"/>
        </w:rPr>
      </w:pPr>
      <w:r>
        <w:rPr>
          <w:rFonts w:hint="default" w:ascii="Times New Roman" w:hAnsi="Times New Roman" w:eastAsia="仿宋_GB2312" w:cs="Times New Roman"/>
          <w:b w:val="0"/>
          <w:bCs/>
          <w:sz w:val="32"/>
          <w:szCs w:val="32"/>
          <w:shd w:val="clear" w:color="auto" w:fill="FFFFFF"/>
          <w:lang w:val="en-US" w:eastAsia="zh-CN"/>
        </w:rPr>
        <w:t>2.</w:t>
      </w:r>
      <w:r>
        <w:rPr>
          <w:rFonts w:ascii="Times New Roman" w:hAnsi="Times New Roman" w:eastAsia="仿宋_GB2312" w:cs="Times New Roman"/>
          <w:b w:val="0"/>
          <w:bCs/>
          <w:sz w:val="32"/>
          <w:szCs w:val="32"/>
          <w:shd w:val="clear" w:color="auto" w:fill="FFFFFF"/>
        </w:rPr>
        <w:t>法</w:t>
      </w:r>
      <w:r>
        <w:rPr>
          <w:rFonts w:hint="default" w:ascii="Times New Roman" w:hAnsi="Times New Roman" w:eastAsia="仿宋_GB2312" w:cs="Times New Roman"/>
          <w:b w:val="0"/>
          <w:bCs/>
          <w:sz w:val="32"/>
          <w:szCs w:val="32"/>
          <w:shd w:val="clear" w:color="auto" w:fill="FFFFFF"/>
        </w:rPr>
        <w:t>定代表</w:t>
      </w:r>
      <w:r>
        <w:rPr>
          <w:rFonts w:ascii="Times New Roman" w:hAnsi="Times New Roman" w:eastAsia="仿宋_GB2312" w:cs="Times New Roman"/>
          <w:b w:val="0"/>
          <w:bCs/>
          <w:sz w:val="32"/>
          <w:szCs w:val="32"/>
          <w:shd w:val="clear" w:color="auto" w:fill="FFFFFF"/>
        </w:rPr>
        <w:t>人身份证正反面</w:t>
      </w:r>
      <w:r>
        <w:rPr>
          <w:rFonts w:hint="eastAsia" w:ascii="Times New Roman" w:hAnsi="Times New Roman" w:eastAsia="仿宋_GB2312" w:cs="Times New Roman"/>
          <w:b w:val="0"/>
          <w:bCs/>
          <w:sz w:val="32"/>
          <w:szCs w:val="32"/>
          <w:shd w:val="clear" w:color="auto" w:fill="FFFFFF"/>
          <w:lang w:eastAsia="zh-CN"/>
        </w:rPr>
        <w:t>复印件</w:t>
      </w:r>
    </w:p>
    <w:p>
      <w:pPr>
        <w:numPr>
          <w:ilvl w:val="0"/>
          <w:numId w:val="0"/>
        </w:numPr>
        <w:spacing w:line="554" w:lineRule="exact"/>
        <w:ind w:firstLine="640" w:firstLineChars="200"/>
        <w:rPr>
          <w:rFonts w:hint="default" w:ascii="Times New Roman" w:hAnsi="Times New Roman" w:eastAsia="仿宋_GB2312" w:cs="Times New Roman"/>
          <w:b w:val="0"/>
          <w:bCs/>
          <w:sz w:val="32"/>
          <w:szCs w:val="32"/>
          <w:shd w:val="clear" w:color="auto" w:fill="FFFFFF"/>
          <w:lang w:eastAsia="zh-CN"/>
        </w:rPr>
      </w:pPr>
      <w:r>
        <w:rPr>
          <w:rFonts w:hint="default" w:ascii="Times New Roman" w:hAnsi="Times New Roman" w:eastAsia="仿宋_GB2312" w:cs="Times New Roman"/>
          <w:b w:val="0"/>
          <w:bCs/>
          <w:sz w:val="32"/>
          <w:szCs w:val="32"/>
          <w:shd w:val="clear" w:color="auto" w:fill="FFFFFF"/>
          <w:lang w:val="en-US" w:eastAsia="zh-CN"/>
        </w:rPr>
        <w:t>3.</w:t>
      </w:r>
      <w:r>
        <w:rPr>
          <w:rFonts w:hint="default" w:ascii="Times New Roman" w:hAnsi="Times New Roman" w:eastAsia="仿宋_GB2312" w:cs="Times New Roman"/>
          <w:b w:val="0"/>
          <w:bCs/>
          <w:sz w:val="32"/>
          <w:szCs w:val="32"/>
          <w:shd w:val="clear" w:color="auto" w:fill="FFFFFF"/>
          <w:lang w:eastAsia="zh-CN"/>
        </w:rPr>
        <w:t>企业近</w:t>
      </w:r>
      <w:r>
        <w:rPr>
          <w:rFonts w:hint="eastAsia" w:ascii="Times New Roman" w:hAnsi="Times New Roman" w:eastAsia="仿宋_GB2312" w:cs="Times New Roman"/>
          <w:b w:val="0"/>
          <w:bCs/>
          <w:sz w:val="32"/>
          <w:szCs w:val="32"/>
          <w:shd w:val="clear" w:color="auto" w:fill="FFFFFF"/>
          <w:lang w:eastAsia="zh-CN"/>
        </w:rPr>
        <w:t>三</w:t>
      </w:r>
      <w:r>
        <w:rPr>
          <w:rFonts w:hint="default" w:ascii="Times New Roman" w:hAnsi="Times New Roman" w:eastAsia="仿宋_GB2312" w:cs="Times New Roman"/>
          <w:b w:val="0"/>
          <w:bCs/>
          <w:sz w:val="32"/>
          <w:szCs w:val="32"/>
          <w:shd w:val="clear" w:color="auto" w:fill="FFFFFF"/>
          <w:lang w:eastAsia="zh-CN"/>
        </w:rPr>
        <w:t>年的财务审计报告</w:t>
      </w:r>
    </w:p>
    <w:p>
      <w:pPr>
        <w:numPr>
          <w:ilvl w:val="0"/>
          <w:numId w:val="0"/>
        </w:numPr>
        <w:spacing w:line="554" w:lineRule="exact"/>
        <w:ind w:firstLine="640" w:firstLineChars="200"/>
        <w:rPr>
          <w:rFonts w:hint="default" w:ascii="Times New Roman" w:hAnsi="Times New Roman" w:eastAsia="仿宋_GB2312" w:cs="Times New Roman"/>
          <w:b w:val="0"/>
          <w:bCs/>
          <w:sz w:val="32"/>
          <w:szCs w:val="32"/>
          <w:shd w:val="clear" w:color="auto" w:fill="FFFFFF"/>
          <w:lang w:val="en-US" w:eastAsia="zh-CN"/>
        </w:rPr>
      </w:pPr>
      <w:r>
        <w:rPr>
          <w:rFonts w:hint="default" w:ascii="Times New Roman" w:hAnsi="Times New Roman" w:eastAsia="仿宋_GB2312" w:cs="Times New Roman"/>
          <w:b w:val="0"/>
          <w:bCs/>
          <w:sz w:val="32"/>
          <w:szCs w:val="32"/>
          <w:shd w:val="clear" w:color="auto" w:fill="FFFFFF"/>
          <w:lang w:val="en-US" w:eastAsia="zh-CN"/>
        </w:rPr>
        <w:t>4.</w:t>
      </w:r>
      <w:r>
        <w:rPr>
          <w:rFonts w:hint="eastAsia" w:ascii="Times New Roman" w:hAnsi="Times New Roman" w:eastAsia="仿宋_GB2312" w:cs="Times New Roman"/>
          <w:b w:val="0"/>
          <w:bCs/>
          <w:sz w:val="32"/>
          <w:szCs w:val="32"/>
          <w:shd w:val="clear" w:color="auto" w:fill="FFFFFF"/>
          <w:lang w:val="en-US" w:eastAsia="zh-CN"/>
        </w:rPr>
        <w:t>销售办公耗材及办公设备的资质证明</w:t>
      </w:r>
    </w:p>
    <w:p>
      <w:pPr>
        <w:numPr>
          <w:ilvl w:val="0"/>
          <w:numId w:val="0"/>
        </w:numPr>
        <w:spacing w:line="554" w:lineRule="exact"/>
        <w:ind w:firstLine="640" w:firstLineChars="200"/>
        <w:rPr>
          <w:rFonts w:hint="default" w:ascii="Times New Roman" w:hAnsi="Times New Roman" w:eastAsia="仿宋_GB2312" w:cs="Times New Roman"/>
          <w:b w:val="0"/>
          <w:bCs/>
          <w:sz w:val="32"/>
          <w:szCs w:val="32"/>
          <w:shd w:val="clear" w:color="auto" w:fill="FFFFFF"/>
          <w:lang w:val="en-US" w:eastAsia="zh-CN"/>
        </w:rPr>
      </w:pPr>
      <w:r>
        <w:rPr>
          <w:rFonts w:hint="eastAsia" w:ascii="Times New Roman" w:hAnsi="Times New Roman" w:eastAsia="仿宋_GB2312" w:cs="Times New Roman"/>
          <w:b w:val="0"/>
          <w:bCs/>
          <w:sz w:val="32"/>
          <w:szCs w:val="32"/>
          <w:shd w:val="clear" w:color="auto" w:fill="FFFFFF"/>
          <w:lang w:val="en-US" w:eastAsia="zh-CN"/>
        </w:rPr>
        <w:t>5.政府采购网合作商资质证明，以合同为准</w:t>
      </w:r>
      <w:r>
        <w:rPr>
          <w:rFonts w:hint="default" w:ascii="Times New Roman" w:hAnsi="Times New Roman" w:eastAsia="仿宋_GB2312" w:cs="Times New Roman"/>
          <w:b w:val="0"/>
          <w:bCs/>
          <w:sz w:val="32"/>
          <w:szCs w:val="32"/>
          <w:shd w:val="clear" w:color="auto" w:fill="FFFFFF"/>
          <w:lang w:val="en-US" w:eastAsia="zh-CN"/>
        </w:rPr>
        <w:t>（涉密条款可隐藏）</w:t>
      </w:r>
    </w:p>
    <w:p>
      <w:pPr>
        <w:numPr>
          <w:ilvl w:val="0"/>
          <w:numId w:val="0"/>
        </w:numPr>
        <w:spacing w:line="554" w:lineRule="exact"/>
        <w:ind w:firstLine="640" w:firstLineChars="200"/>
        <w:rPr>
          <w:rFonts w:hint="default" w:ascii="Times New Roman" w:hAnsi="Times New Roman" w:eastAsia="仿宋_GB2312" w:cs="Times New Roman"/>
          <w:b w:val="0"/>
          <w:bCs/>
          <w:sz w:val="32"/>
          <w:szCs w:val="32"/>
          <w:shd w:val="clear" w:color="auto" w:fill="FFFFFF"/>
          <w:lang w:val="en-US" w:eastAsia="zh-CN"/>
        </w:rPr>
      </w:pPr>
      <w:r>
        <w:rPr>
          <w:rFonts w:hint="eastAsia" w:ascii="Times New Roman" w:hAnsi="Times New Roman" w:eastAsia="仿宋_GB2312" w:cs="Times New Roman"/>
          <w:b w:val="0"/>
          <w:bCs/>
          <w:sz w:val="32"/>
          <w:szCs w:val="32"/>
          <w:shd w:val="clear" w:color="auto" w:fill="FFFFFF"/>
          <w:lang w:val="en-US" w:eastAsia="zh-CN"/>
        </w:rPr>
        <w:t>6.提供大批量办公用品及办公设备的经历，以合同为准</w:t>
      </w:r>
      <w:r>
        <w:rPr>
          <w:rFonts w:hint="default" w:ascii="Times New Roman" w:hAnsi="Times New Roman" w:eastAsia="仿宋_GB2312" w:cs="Times New Roman"/>
          <w:b w:val="0"/>
          <w:bCs/>
          <w:sz w:val="32"/>
          <w:szCs w:val="32"/>
          <w:shd w:val="clear" w:color="auto" w:fill="FFFFFF"/>
          <w:lang w:val="en-US" w:eastAsia="zh-CN"/>
        </w:rPr>
        <w:t>（涉密条款可隐藏）</w:t>
      </w:r>
    </w:p>
    <w:p>
      <w:pPr>
        <w:numPr>
          <w:ilvl w:val="0"/>
          <w:numId w:val="0"/>
        </w:numPr>
        <w:spacing w:line="554" w:lineRule="exact"/>
        <w:ind w:firstLine="640" w:firstLineChars="200"/>
        <w:rPr>
          <w:rFonts w:ascii="Times New Roman" w:hAnsi="Times New Roman" w:eastAsia="仿宋_GB2312" w:cs="Times New Roman"/>
          <w:b w:val="0"/>
          <w:bCs/>
          <w:sz w:val="32"/>
          <w:szCs w:val="32"/>
          <w:shd w:val="clear" w:color="auto" w:fill="FFFFFF"/>
        </w:rPr>
      </w:pPr>
      <w:r>
        <w:rPr>
          <w:rFonts w:hint="eastAsia" w:ascii="Times New Roman" w:hAnsi="Times New Roman" w:eastAsia="仿宋_GB2312" w:cs="Times New Roman"/>
          <w:b w:val="0"/>
          <w:bCs/>
          <w:sz w:val="32"/>
          <w:szCs w:val="32"/>
          <w:shd w:val="clear" w:color="auto" w:fill="FFFFFF"/>
          <w:lang w:val="en-US" w:eastAsia="zh-CN"/>
        </w:rPr>
        <w:t>7.</w:t>
      </w:r>
      <w:r>
        <w:rPr>
          <w:rFonts w:hint="default" w:ascii="Times New Roman" w:hAnsi="Times New Roman" w:eastAsia="仿宋_GB2312" w:cs="Times New Roman"/>
          <w:b w:val="0"/>
          <w:bCs/>
          <w:sz w:val="32"/>
          <w:szCs w:val="32"/>
          <w:shd w:val="clear" w:color="auto" w:fill="FFFFFF"/>
        </w:rPr>
        <w:t>其他文件证明</w:t>
      </w:r>
    </w:p>
    <w:p>
      <w:pPr>
        <w:spacing w:line="554" w:lineRule="exact"/>
        <w:ind w:firstLine="640" w:firstLineChars="200"/>
        <w:rPr>
          <w:rFonts w:ascii="Times New Roman" w:hAnsi="Times New Roman" w:eastAsia="仿宋_GB2312" w:cs="Times New Roman"/>
          <w:b w:val="0"/>
          <w:bCs/>
          <w:sz w:val="32"/>
          <w:szCs w:val="32"/>
          <w:shd w:val="clear" w:color="auto" w:fill="FFFFFF"/>
        </w:rPr>
      </w:pPr>
      <w:r>
        <w:rPr>
          <w:rFonts w:ascii="Times New Roman" w:hAnsi="Times New Roman" w:eastAsia="仿宋_GB2312" w:cs="Times New Roman"/>
          <w:b w:val="0"/>
          <w:bCs/>
          <w:sz w:val="32"/>
          <w:szCs w:val="32"/>
          <w:shd w:val="clear" w:color="auto" w:fill="FFFFFF"/>
        </w:rPr>
        <w:t>以上内容</w:t>
      </w:r>
      <w:r>
        <w:rPr>
          <w:rFonts w:hint="eastAsia" w:ascii="Times New Roman" w:hAnsi="Times New Roman" w:eastAsia="仿宋_GB2312" w:cs="Times New Roman"/>
          <w:b w:val="0"/>
          <w:bCs/>
          <w:sz w:val="32"/>
          <w:szCs w:val="32"/>
          <w:shd w:val="clear" w:color="auto" w:fill="FFFFFF"/>
          <w:lang w:eastAsia="zh-CN"/>
        </w:rPr>
        <w:t>请详细对照打分表</w:t>
      </w:r>
      <w:r>
        <w:rPr>
          <w:rFonts w:hint="default" w:ascii="Times New Roman" w:hAnsi="Times New Roman" w:eastAsia="仿宋_GB2312" w:cs="Times New Roman"/>
          <w:b w:val="0"/>
          <w:bCs/>
          <w:sz w:val="32"/>
          <w:szCs w:val="32"/>
          <w:shd w:val="clear" w:color="auto" w:fill="FFFFFF"/>
        </w:rPr>
        <w:t>提供</w:t>
      </w:r>
      <w:r>
        <w:rPr>
          <w:rFonts w:ascii="Times New Roman" w:hAnsi="Times New Roman" w:eastAsia="仿宋_GB2312" w:cs="Times New Roman"/>
          <w:b w:val="0"/>
          <w:bCs/>
          <w:sz w:val="32"/>
          <w:szCs w:val="32"/>
          <w:shd w:val="clear" w:color="auto" w:fill="FFFFFF"/>
        </w:rPr>
        <w:t>扫描件，确保</w:t>
      </w:r>
      <w:r>
        <w:rPr>
          <w:rFonts w:hint="eastAsia" w:ascii="Times New Roman" w:hAnsi="Times New Roman" w:eastAsia="仿宋_GB2312" w:cs="Times New Roman"/>
          <w:b w:val="0"/>
          <w:bCs/>
          <w:sz w:val="32"/>
          <w:szCs w:val="32"/>
          <w:shd w:val="clear" w:color="auto" w:fill="FFFFFF"/>
          <w:lang w:eastAsia="zh-CN"/>
        </w:rPr>
        <w:t>扫描</w:t>
      </w:r>
      <w:r>
        <w:rPr>
          <w:rFonts w:ascii="Times New Roman" w:hAnsi="Times New Roman" w:eastAsia="仿宋_GB2312" w:cs="Times New Roman"/>
          <w:b w:val="0"/>
          <w:bCs/>
          <w:sz w:val="32"/>
          <w:szCs w:val="32"/>
          <w:shd w:val="clear" w:color="auto" w:fill="FFFFFF"/>
        </w:rPr>
        <w:t>件内容清晰完整，并加盖公章。</w:t>
      </w:r>
    </w:p>
    <w:p>
      <w:pPr>
        <w:spacing w:line="554" w:lineRule="exact"/>
        <w:ind w:firstLine="8800" w:firstLineChars="2000"/>
        <w:jc w:val="both"/>
        <w:outlineLvl w:val="9"/>
        <w:rPr>
          <w:rFonts w:hint="default" w:ascii="Times New Roman" w:hAnsi="Times New Roman" w:eastAsia="方正小标宋简体" w:cs="Times New Roman"/>
          <w:b w:val="0"/>
          <w:bCs/>
          <w:sz w:val="44"/>
          <w:szCs w:val="44"/>
        </w:rPr>
      </w:pPr>
      <w:bookmarkStart w:id="92" w:name="_Toc8732"/>
      <w:bookmarkStart w:id="93" w:name="_Toc14535"/>
    </w:p>
    <w:p>
      <w:pPr>
        <w:spacing w:line="554" w:lineRule="exact"/>
        <w:ind w:firstLine="8800" w:firstLineChars="2000"/>
        <w:jc w:val="both"/>
        <w:outlineLvl w:val="9"/>
        <w:rPr>
          <w:rFonts w:hint="default" w:ascii="Times New Roman" w:hAnsi="Times New Roman" w:eastAsia="方正小标宋简体" w:cs="Times New Roman"/>
          <w:b w:val="0"/>
          <w:bCs/>
          <w:sz w:val="44"/>
          <w:szCs w:val="44"/>
        </w:rPr>
      </w:pPr>
    </w:p>
    <w:p>
      <w:pPr>
        <w:spacing w:line="554" w:lineRule="exact"/>
        <w:ind w:firstLine="8800" w:firstLineChars="2000"/>
        <w:jc w:val="both"/>
        <w:outlineLvl w:val="9"/>
        <w:rPr>
          <w:rFonts w:hint="default" w:ascii="Times New Roman" w:hAnsi="Times New Roman" w:eastAsia="方正小标宋简体" w:cs="Times New Roman"/>
          <w:b w:val="0"/>
          <w:bCs/>
          <w:sz w:val="44"/>
          <w:szCs w:val="44"/>
        </w:rPr>
      </w:pPr>
    </w:p>
    <w:p>
      <w:pPr>
        <w:spacing w:line="554" w:lineRule="exact"/>
        <w:ind w:firstLine="8800" w:firstLineChars="2000"/>
        <w:jc w:val="both"/>
        <w:outlineLvl w:val="9"/>
        <w:rPr>
          <w:rFonts w:hint="default" w:ascii="Times New Roman" w:hAnsi="Times New Roman" w:eastAsia="方正小标宋简体" w:cs="Times New Roman"/>
          <w:b w:val="0"/>
          <w:bCs/>
          <w:sz w:val="44"/>
          <w:szCs w:val="44"/>
        </w:rPr>
      </w:pPr>
    </w:p>
    <w:p>
      <w:pPr>
        <w:spacing w:line="554" w:lineRule="exact"/>
        <w:ind w:firstLine="8800" w:firstLineChars="2000"/>
        <w:jc w:val="both"/>
        <w:outlineLvl w:val="9"/>
        <w:rPr>
          <w:rFonts w:hint="default" w:ascii="Times New Roman" w:hAnsi="Times New Roman" w:eastAsia="方正小标宋简体" w:cs="Times New Roman"/>
          <w:b w:val="0"/>
          <w:bCs/>
          <w:sz w:val="44"/>
          <w:szCs w:val="44"/>
        </w:rPr>
      </w:pPr>
    </w:p>
    <w:p>
      <w:pPr>
        <w:spacing w:line="554" w:lineRule="exact"/>
        <w:ind w:firstLine="8800" w:firstLineChars="2000"/>
        <w:jc w:val="both"/>
        <w:outlineLvl w:val="9"/>
        <w:rPr>
          <w:rFonts w:hint="default" w:ascii="Times New Roman" w:hAnsi="Times New Roman" w:eastAsia="方正小标宋简体" w:cs="Times New Roman"/>
          <w:b w:val="0"/>
          <w:bCs/>
          <w:sz w:val="44"/>
          <w:szCs w:val="44"/>
        </w:rPr>
      </w:pPr>
    </w:p>
    <w:p>
      <w:pPr>
        <w:spacing w:line="554" w:lineRule="exact"/>
        <w:ind w:firstLine="0" w:firstLineChars="0"/>
        <w:jc w:val="both"/>
        <w:outlineLvl w:val="9"/>
        <w:rPr>
          <w:rFonts w:hint="default" w:ascii="Times New Roman" w:hAnsi="Times New Roman" w:eastAsia="方正小标宋简体" w:cs="Times New Roman"/>
          <w:b w:val="0"/>
          <w:bCs/>
          <w:sz w:val="44"/>
          <w:szCs w:val="44"/>
        </w:rPr>
      </w:pP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pPr>
      <w:bookmarkStart w:id="94" w:name="_Toc25453"/>
      <w:bookmarkStart w:id="95" w:name="_Toc10228"/>
      <w:bookmarkStart w:id="96" w:name="_Toc28731"/>
      <w:bookmarkStart w:id="97" w:name="_Toc23180"/>
      <w:bookmarkStart w:id="98" w:name="_Toc1604"/>
      <w:bookmarkStart w:id="99" w:name="_Toc23459"/>
      <w:bookmarkStart w:id="100" w:name="_Toc12916"/>
      <w:bookmarkStart w:id="101" w:name="_Toc2997"/>
      <w:r>
        <w:rPr>
          <w:rFonts w:hint="eastAsia" w:ascii="Times New Roman" w:hAnsi="Times New Roman" w:eastAsia="方正小标宋简体" w:cs="Times New Roman"/>
          <w:b w:val="0"/>
          <w:bCs/>
          <w:color w:val="auto"/>
          <w:kern w:val="2"/>
          <w:sz w:val="44"/>
          <w:szCs w:val="44"/>
          <w:lang w:val="en-US" w:eastAsia="zh-CN" w:bidi="ar-SA"/>
        </w:rPr>
        <w:t>七</w:t>
      </w:r>
      <w:r>
        <w:rPr>
          <w:rFonts w:hint="default" w:ascii="Times New Roman" w:hAnsi="Times New Roman" w:eastAsia="方正小标宋简体" w:cs="Times New Roman"/>
          <w:b w:val="0"/>
          <w:bCs/>
          <w:color w:val="auto"/>
          <w:kern w:val="2"/>
          <w:sz w:val="44"/>
          <w:szCs w:val="44"/>
          <w:lang w:val="en-US" w:eastAsia="zh-CN" w:bidi="ar-SA"/>
        </w:rPr>
        <w:t>、</w:t>
      </w:r>
      <w:r>
        <w:rPr>
          <w:rFonts w:hint="eastAsia"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办公耗材及办公设备</w:t>
      </w:r>
      <w:r>
        <w:rPr>
          <w:rFonts w:hint="default"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服务</w:t>
      </w:r>
      <w:r>
        <w:rPr>
          <w:rFonts w:hint="eastAsia"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保障方案、</w:t>
      </w:r>
      <w:r>
        <w:rPr>
          <w:rFonts w:hint="default"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赞助方案及报价明细</w:t>
      </w:r>
      <w:bookmarkStart w:id="102" w:name="_Toc7564"/>
      <w:r>
        <w:rPr>
          <w:rFonts w:hint="eastAsia"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编制要求</w:t>
      </w:r>
      <w:bookmarkEnd w:id="94"/>
      <w:bookmarkEnd w:id="95"/>
      <w:bookmarkEnd w:id="96"/>
      <w:bookmarkEnd w:id="97"/>
      <w:bookmarkEnd w:id="98"/>
      <w:bookmarkEnd w:id="99"/>
    </w:p>
    <w:p>
      <w:pPr>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both"/>
        <w:textAlignment w:val="auto"/>
        <w:outlineLvl w:val="9"/>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pPr>
    </w:p>
    <w:p>
      <w:pPr>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9"/>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pPr>
      <w:bookmarkStart w:id="103" w:name="_Toc21931"/>
      <w:bookmarkStart w:id="104" w:name="_Toc17091"/>
      <w:r>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t>一、</w:t>
      </w:r>
      <w:bookmarkEnd w:id="102"/>
      <w:r>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t>办公耗材及办公设备服务保障方案</w:t>
      </w:r>
      <w:bookmarkEnd w:id="103"/>
      <w:bookmarkEnd w:id="10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撰写要求：</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eastAsia="zh-CN"/>
        </w:rPr>
        <w:t>办公耗材及办公设备</w:t>
      </w:r>
      <w:r>
        <w:rPr>
          <w:rFonts w:hint="default" w:ascii="Times New Roman" w:hAnsi="Times New Roman" w:eastAsia="仿宋_GB2312" w:cs="Times New Roman"/>
          <w:b w:val="0"/>
          <w:bCs/>
          <w:sz w:val="32"/>
          <w:szCs w:val="32"/>
          <w:highlight w:val="none"/>
        </w:rPr>
        <w:t>服务方案全面、</w:t>
      </w:r>
      <w:r>
        <w:rPr>
          <w:rFonts w:hint="eastAsia" w:ascii="Times New Roman" w:hAnsi="Times New Roman" w:eastAsia="仿宋_GB2312" w:cs="Times New Roman"/>
          <w:b w:val="0"/>
          <w:bCs/>
          <w:sz w:val="32"/>
          <w:szCs w:val="32"/>
          <w:highlight w:val="none"/>
          <w:lang w:eastAsia="zh-CN"/>
        </w:rPr>
        <w:t>保障</w:t>
      </w:r>
      <w:r>
        <w:rPr>
          <w:rFonts w:hint="default" w:ascii="Times New Roman" w:hAnsi="Times New Roman" w:eastAsia="仿宋_GB2312" w:cs="Times New Roman"/>
          <w:b w:val="0"/>
          <w:bCs/>
          <w:sz w:val="32"/>
          <w:szCs w:val="32"/>
          <w:highlight w:val="none"/>
        </w:rPr>
        <w:t>方案内容完整，具有专业性</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措施能结合实际，可操作性强；</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主题明确、结构严谨、条理清晰</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写作规范，用词简练准确；</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olor w:val="000000" w:themeColor="text1"/>
          <w:kern w:val="2"/>
          <w:sz w:val="32"/>
          <w:szCs w:val="32"/>
          <w:highlight w:val="none"/>
          <w:lang w:val="en-US" w:eastAsia="zh-CN"/>
          <w14:textFill>
            <w14:solidFill>
              <w14:schemeClr w14:val="tx1"/>
            </w14:solidFill>
          </w14:textFill>
        </w:rPr>
        <w:t>对涉及的办公耗材及</w:t>
      </w:r>
      <w:r>
        <w:rPr>
          <w:rFonts w:hint="eastAsia" w:ascii="Times New Roman" w:hAnsi="Times New Roman" w:eastAsia="仿宋_GB2312" w:cs="Times New Roman"/>
          <w:b w:val="0"/>
          <w:bCs/>
          <w:sz w:val="32"/>
          <w:szCs w:val="32"/>
          <w:highlight w:val="none"/>
          <w:lang w:eastAsia="zh-CN"/>
        </w:rPr>
        <w:t>办公</w:t>
      </w:r>
      <w:r>
        <w:rPr>
          <w:rFonts w:hint="eastAsia" w:ascii="Times New Roman" w:hAnsi="Times New Roman" w:eastAsia="仿宋_GB2312"/>
          <w:color w:val="000000" w:themeColor="text1"/>
          <w:kern w:val="2"/>
          <w:sz w:val="32"/>
          <w:szCs w:val="32"/>
          <w:highlight w:val="none"/>
          <w:lang w:val="en-US" w:eastAsia="zh-CN"/>
          <w14:textFill>
            <w14:solidFill>
              <w14:schemeClr w14:val="tx1"/>
            </w14:solidFill>
          </w14:textFill>
        </w:rPr>
        <w:t>设备和服务内容的重点难点有较深入的理解，符合三亚亚沙会的实际情况</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团队架构完善</w:t>
      </w:r>
      <w:r>
        <w:rPr>
          <w:rFonts w:hint="eastAsia"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有详细工作周期、工作流程说明和</w:t>
      </w:r>
      <w:r>
        <w:rPr>
          <w:rFonts w:hint="eastAsia" w:ascii="Times New Roman" w:hAnsi="Times New Roman" w:eastAsia="仿宋_GB2312" w:cs="Times New Roman"/>
          <w:b w:val="0"/>
          <w:bCs/>
          <w:sz w:val="32"/>
          <w:szCs w:val="32"/>
          <w:highlight w:val="none"/>
          <w:lang w:eastAsia="zh-CN"/>
        </w:rPr>
        <w:t>配送</w:t>
      </w:r>
      <w:r>
        <w:rPr>
          <w:rFonts w:hint="default" w:ascii="Times New Roman" w:hAnsi="Times New Roman" w:eastAsia="仿宋_GB2312" w:cs="Times New Roman"/>
          <w:b w:val="0"/>
          <w:bCs/>
          <w:sz w:val="32"/>
          <w:szCs w:val="32"/>
          <w:highlight w:val="none"/>
        </w:rPr>
        <w:t>工期保障时间节点表</w:t>
      </w:r>
      <w:r>
        <w:rPr>
          <w:rFonts w:hint="eastAsia"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eastAsia="zh-CN"/>
        </w:rPr>
        <w:t>字数不低于</w:t>
      </w:r>
      <w:r>
        <w:rPr>
          <w:rFonts w:hint="eastAsia" w:ascii="Times New Roman" w:hAnsi="Times New Roman" w:eastAsia="仿宋_GB2312" w:cs="Times New Roman"/>
          <w:b w:val="0"/>
          <w:bCs/>
          <w:sz w:val="32"/>
          <w:szCs w:val="32"/>
          <w:highlight w:val="none"/>
          <w:lang w:val="en-US" w:eastAsia="zh-CN"/>
        </w:rPr>
        <w:t>1</w:t>
      </w:r>
      <w:r>
        <w:rPr>
          <w:rFonts w:hint="default" w:ascii="Times New Roman" w:hAnsi="Times New Roman" w:eastAsia="仿宋_GB2312" w:cs="Times New Roman"/>
          <w:b w:val="0"/>
          <w:bCs/>
          <w:sz w:val="32"/>
          <w:szCs w:val="32"/>
          <w:highlight w:val="none"/>
        </w:rPr>
        <w:t>000字。</w:t>
      </w:r>
    </w:p>
    <w:p>
      <w:pPr>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9"/>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pPr>
      <w:bookmarkStart w:id="105" w:name="_Toc16678"/>
      <w:bookmarkStart w:id="106" w:name="_Toc22777"/>
      <w:r>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t>二、赞助方案</w:t>
      </w:r>
      <w:bookmarkEnd w:id="105"/>
      <w:bookmarkEnd w:id="106"/>
    </w:p>
    <w:p>
      <w:pPr>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撰写要求：</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主题明确、写作规范</w:t>
      </w:r>
      <w:r>
        <w:rPr>
          <w:rFonts w:hint="eastAsia" w:ascii="Times New Roman" w:hAnsi="Times New Roman" w:eastAsia="仿宋_GB2312" w:cs="Times New Roman"/>
          <w:b w:val="0"/>
          <w:bCs/>
          <w:sz w:val="32"/>
          <w:szCs w:val="32"/>
          <w:highlight w:val="none"/>
          <w:lang w:eastAsia="zh-CN"/>
        </w:rPr>
        <w:t>、逻辑</w:t>
      </w:r>
      <w:r>
        <w:rPr>
          <w:rFonts w:hint="default" w:ascii="Times New Roman" w:hAnsi="Times New Roman" w:eastAsia="仿宋_GB2312" w:cs="Times New Roman"/>
          <w:b w:val="0"/>
          <w:bCs/>
          <w:sz w:val="32"/>
          <w:szCs w:val="32"/>
          <w:highlight w:val="none"/>
        </w:rPr>
        <w:t>严谨、</w:t>
      </w:r>
      <w:r>
        <w:rPr>
          <w:rFonts w:hint="eastAsia" w:ascii="Times New Roman" w:hAnsi="Times New Roman" w:eastAsia="仿宋_GB2312" w:cs="Times New Roman"/>
          <w:b w:val="0"/>
          <w:bCs/>
          <w:sz w:val="32"/>
          <w:szCs w:val="32"/>
          <w:highlight w:val="none"/>
          <w:lang w:eastAsia="zh-CN"/>
        </w:rPr>
        <w:t>层次</w:t>
      </w:r>
      <w:r>
        <w:rPr>
          <w:rFonts w:hint="default" w:ascii="Times New Roman" w:hAnsi="Times New Roman" w:eastAsia="仿宋_GB2312" w:cs="Times New Roman"/>
          <w:b w:val="0"/>
          <w:bCs/>
          <w:sz w:val="32"/>
          <w:szCs w:val="32"/>
          <w:highlight w:val="none"/>
        </w:rPr>
        <w:t>清晰</w:t>
      </w:r>
      <w:r>
        <w:rPr>
          <w:rFonts w:hint="eastAsia" w:ascii="Times New Roman" w:hAnsi="Times New Roman" w:eastAsia="仿宋_GB2312" w:cs="Times New Roman"/>
          <w:b w:val="0"/>
          <w:bCs/>
          <w:sz w:val="32"/>
          <w:szCs w:val="32"/>
          <w:highlight w:val="none"/>
          <w:lang w:eastAsia="zh-CN"/>
        </w:rPr>
        <w:t>、表达简明扼要</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具有可行性、可操作性</w:t>
      </w:r>
      <w:r>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t>。</w:t>
      </w:r>
    </w:p>
    <w:p>
      <w:pPr>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9"/>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pPr>
      <w:bookmarkStart w:id="107" w:name="_Toc4295"/>
      <w:bookmarkStart w:id="108" w:name="_Toc22150"/>
      <w:r>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t>三、采购报价明细及补充材料</w:t>
      </w:r>
      <w:bookmarkEnd w:id="107"/>
      <w:bookmarkEnd w:id="108"/>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 w:cs="Times New Roman"/>
          <w:b w:val="0"/>
          <w:bCs/>
          <w:sz w:val="32"/>
          <w:szCs w:val="32"/>
          <w:highlight w:val="none"/>
          <w:lang w:eastAsia="zh-CN"/>
        </w:rPr>
        <w:t>采购报价明细及</w:t>
      </w:r>
      <w:r>
        <w:rPr>
          <w:rFonts w:hint="default" w:ascii="Times New Roman" w:hAnsi="Times New Roman" w:eastAsia="仿宋_GB2312" w:cs="Times New Roman"/>
          <w:b w:val="0"/>
          <w:bCs/>
          <w:sz w:val="32"/>
          <w:szCs w:val="32"/>
          <w:highlight w:val="none"/>
        </w:rPr>
        <w:t>应征企业认为需要补充说明的材料</w:t>
      </w:r>
    </w:p>
    <w:bookmarkEnd w:id="100"/>
    <w:bookmarkEnd w:id="101"/>
    <w:p>
      <w:pPr>
        <w:keepNext w:val="0"/>
        <w:keepLines w:val="0"/>
        <w:pageBreakBefore w:val="0"/>
        <w:widowControl w:val="0"/>
        <w:kinsoku/>
        <w:wordWrap/>
        <w:overflowPunct/>
        <w:topLinePunct w:val="0"/>
        <w:autoSpaceDE/>
        <w:autoSpaceDN/>
        <w:bidi w:val="0"/>
        <w:spacing w:line="554" w:lineRule="exact"/>
        <w:ind w:right="0"/>
        <w:jc w:val="center"/>
        <w:textAlignment w:val="auto"/>
        <w:outlineLvl w:val="0"/>
        <w:rPr>
          <w:rFonts w:hint="default" w:ascii="Times New Roman" w:hAnsi="Times New Roman" w:eastAsia="方正小标宋简体" w:cs="Times New Roman"/>
          <w:b w:val="0"/>
          <w:bCs/>
          <w:sz w:val="44"/>
          <w:szCs w:val="44"/>
          <w:highlight w:val="none"/>
        </w:rPr>
      </w:pPr>
      <w:bookmarkStart w:id="109" w:name="_Toc31693"/>
      <w:bookmarkStart w:id="110" w:name="_Toc6596"/>
      <w:bookmarkStart w:id="111" w:name="_Toc12449"/>
      <w:bookmarkStart w:id="112" w:name="_Toc26198"/>
      <w:bookmarkStart w:id="113" w:name="_Toc20412"/>
      <w:bookmarkStart w:id="114" w:name="_Toc8830"/>
      <w:bookmarkStart w:id="115" w:name="_Toc32311"/>
      <w:bookmarkStart w:id="116" w:name="_Toc339"/>
      <w:bookmarkStart w:id="117" w:name="_Toc8491"/>
      <w:bookmarkStart w:id="118" w:name="_Toc22029"/>
      <w:bookmarkStart w:id="119" w:name="_Toc29601"/>
    </w:p>
    <w:p>
      <w:pPr>
        <w:keepNext w:val="0"/>
        <w:keepLines w:val="0"/>
        <w:pageBreakBefore w:val="0"/>
        <w:widowControl w:val="0"/>
        <w:kinsoku/>
        <w:wordWrap/>
        <w:overflowPunct/>
        <w:topLinePunct w:val="0"/>
        <w:autoSpaceDE/>
        <w:autoSpaceDN/>
        <w:bidi w:val="0"/>
        <w:spacing w:line="554" w:lineRule="exact"/>
        <w:ind w:right="0"/>
        <w:jc w:val="center"/>
        <w:textAlignment w:val="auto"/>
        <w:outlineLvl w:val="0"/>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第三部分 应征文件说明</w:t>
      </w:r>
      <w:bookmarkEnd w:id="109"/>
      <w:bookmarkEnd w:id="110"/>
      <w:bookmarkEnd w:id="111"/>
      <w:bookmarkEnd w:id="112"/>
      <w:bookmarkEnd w:id="113"/>
      <w:bookmarkEnd w:id="114"/>
      <w:bookmarkEnd w:id="115"/>
      <w:bookmarkEnd w:id="116"/>
      <w:bookmarkEnd w:id="117"/>
      <w:bookmarkEnd w:id="118"/>
      <w:bookmarkEnd w:id="119"/>
    </w:p>
    <w:p>
      <w:pPr>
        <w:keepNext w:val="0"/>
        <w:keepLines w:val="0"/>
        <w:pageBreakBefore w:val="0"/>
        <w:widowControl w:val="0"/>
        <w:kinsoku/>
        <w:wordWrap/>
        <w:overflowPunct/>
        <w:topLinePunct w:val="0"/>
        <w:autoSpaceDE/>
        <w:autoSpaceDN/>
        <w:bidi w:val="0"/>
        <w:spacing w:line="554" w:lineRule="exact"/>
        <w:ind w:right="0"/>
        <w:jc w:val="center"/>
        <w:textAlignment w:val="auto"/>
        <w:rPr>
          <w:rFonts w:hint="default" w:ascii="Times New Roman" w:hAnsi="Times New Roman" w:eastAsia="宋体" w:cs="Times New Roman"/>
          <w:b w:val="0"/>
          <w:bCs/>
          <w:sz w:val="44"/>
          <w:szCs w:val="44"/>
          <w:highlight w:val="none"/>
        </w:rPr>
      </w:pPr>
    </w:p>
    <w:p>
      <w:pPr>
        <w:keepNext w:val="0"/>
        <w:keepLines w:val="0"/>
        <w:pageBreakBefore w:val="0"/>
        <w:widowControl w:val="0"/>
        <w:numPr>
          <w:ilvl w:val="-1"/>
          <w:numId w:val="0"/>
        </w:numPr>
        <w:kinsoku/>
        <w:wordWrap/>
        <w:overflowPunct/>
        <w:topLinePunct w:val="0"/>
        <w:autoSpaceDE/>
        <w:autoSpaceDN/>
        <w:bidi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eastAsia" w:ascii="楷体_GB2312" w:hAnsi="楷体_GB2312" w:eastAsia="楷体_GB2312" w:cs="楷体_GB2312"/>
          <w:b w:val="0"/>
          <w:bCs/>
          <w:sz w:val="32"/>
          <w:szCs w:val="32"/>
          <w:highlight w:val="none"/>
          <w:lang w:eastAsia="zh-CN"/>
        </w:rPr>
        <w:t>一、</w:t>
      </w:r>
      <w:r>
        <w:rPr>
          <w:rFonts w:hint="default" w:ascii="Times New Roman" w:hAnsi="Times New Roman" w:eastAsia="仿宋_GB2312" w:cs="Times New Roman"/>
          <w:b w:val="0"/>
          <w:bCs/>
          <w:sz w:val="32"/>
          <w:szCs w:val="32"/>
          <w:highlight w:val="none"/>
        </w:rPr>
        <w:t>应征文件的签署、装订、份数要求</w:t>
      </w:r>
    </w:p>
    <w:p>
      <w:pPr>
        <w:keepNext w:val="0"/>
        <w:keepLines w:val="0"/>
        <w:pageBreakBefore w:val="0"/>
        <w:widowControl w:val="0"/>
        <w:kinsoku/>
        <w:wordWrap/>
        <w:overflowPunct/>
        <w:topLinePunct w:val="0"/>
        <w:autoSpaceDE/>
        <w:autoSpaceDN/>
        <w:bidi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应征企业应按如下要求签署应征文件：应征企业应按照《征集书》要求依次编排应征文件，并对应征文件进行密封。</w:t>
      </w:r>
    </w:p>
    <w:p>
      <w:pPr>
        <w:keepNext w:val="0"/>
        <w:keepLines w:val="0"/>
        <w:pageBreakBefore w:val="0"/>
        <w:widowControl w:val="0"/>
        <w:kinsoku/>
        <w:wordWrap/>
        <w:overflowPunct/>
        <w:topLinePunct w:val="0"/>
        <w:autoSpaceDE/>
        <w:autoSpaceDN/>
        <w:bidi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应征企业应提交一式</w:t>
      </w:r>
      <w:r>
        <w:rPr>
          <w:rFonts w:hint="default" w:ascii="Times New Roman" w:hAnsi="Times New Roman" w:eastAsia="仿宋_GB2312" w:cs="Times New Roman"/>
          <w:b w:val="0"/>
          <w:bCs/>
          <w:sz w:val="32"/>
          <w:szCs w:val="32"/>
          <w:highlight w:val="none"/>
          <w:lang w:val="en-US" w:eastAsia="zh-CN"/>
        </w:rPr>
        <w:t>十</w:t>
      </w:r>
      <w:r>
        <w:rPr>
          <w:rFonts w:hint="default" w:ascii="Times New Roman" w:hAnsi="Times New Roman" w:eastAsia="仿宋_GB2312" w:cs="Times New Roman"/>
          <w:b w:val="0"/>
          <w:bCs/>
          <w:sz w:val="32"/>
          <w:szCs w:val="32"/>
          <w:highlight w:val="none"/>
        </w:rPr>
        <w:t>份应征文件，一份为“正本”、</w:t>
      </w:r>
      <w:r>
        <w:rPr>
          <w:rFonts w:hint="eastAsia" w:ascii="Times New Roman" w:hAnsi="Times New Roman" w:eastAsia="仿宋_GB2312" w:cs="Times New Roman"/>
          <w:b w:val="0"/>
          <w:bCs/>
          <w:sz w:val="32"/>
          <w:szCs w:val="32"/>
          <w:highlight w:val="none"/>
          <w:lang w:eastAsia="zh-CN"/>
        </w:rPr>
        <w:t>九</w:t>
      </w:r>
      <w:r>
        <w:rPr>
          <w:rFonts w:hint="default" w:ascii="Times New Roman" w:hAnsi="Times New Roman" w:eastAsia="仿宋_GB2312" w:cs="Times New Roman"/>
          <w:b w:val="0"/>
          <w:bCs/>
          <w:sz w:val="32"/>
          <w:szCs w:val="32"/>
          <w:highlight w:val="none"/>
        </w:rPr>
        <w:t>份为“副本”；正本、副本不一致的，适用正本。</w:t>
      </w:r>
    </w:p>
    <w:p>
      <w:pPr>
        <w:numPr>
          <w:ilvl w:val="-1"/>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楷体_GB2312" w:hAnsi="楷体_GB2312" w:eastAsia="楷体_GB2312" w:cs="楷体_GB2312"/>
          <w:b w:val="0"/>
          <w:bCs/>
          <w:sz w:val="32"/>
          <w:szCs w:val="32"/>
          <w:highlight w:val="none"/>
          <w:lang w:eastAsia="zh-CN"/>
        </w:rPr>
        <w:t>二、</w:t>
      </w:r>
      <w:r>
        <w:rPr>
          <w:rFonts w:hint="default" w:ascii="Times New Roman" w:hAnsi="Times New Roman" w:eastAsia="仿宋_GB2312" w:cs="Times New Roman"/>
          <w:b w:val="0"/>
          <w:bCs/>
          <w:color w:val="auto"/>
          <w:sz w:val="32"/>
          <w:szCs w:val="32"/>
        </w:rPr>
        <w:t>三亚亚沙会组委会可在任何时间自行对本征集书进行更改或撤回。三亚亚沙会组委会和亚奥理事会将不会因此对应征企业承担任何责任。三亚亚沙会组委会通过</w:t>
      </w:r>
      <w:r>
        <w:rPr>
          <w:rFonts w:hint="default" w:ascii="Times New Roman" w:hAnsi="Times New Roman" w:eastAsia="仿宋_GB2312" w:cs="Times New Roman"/>
          <w:b w:val="0"/>
          <w:bCs w:val="0"/>
          <w:color w:val="000000" w:themeColor="text1"/>
          <w:kern w:val="2"/>
          <w:sz w:val="32"/>
          <w:szCs w:val="32"/>
          <w:highlight w:val="none"/>
          <w14:textFill>
            <w14:solidFill>
              <w14:schemeClr w14:val="tx1"/>
            </w14:solidFill>
          </w14:textFill>
        </w:rPr>
        <w:t>三亚市人民政府官网、</w:t>
      </w:r>
      <w:bookmarkStart w:id="132" w:name="_GoBack"/>
      <w:bookmarkEnd w:id="132"/>
      <w:r>
        <w:rPr>
          <w:rFonts w:hint="eastAsia" w:ascii="Times New Roman" w:hAnsi="Times New Roman" w:eastAsia="仿宋_GB2312" w:cs="Times New Roman"/>
          <w:b w:val="0"/>
          <w:bCs w:val="0"/>
          <w:color w:val="000000" w:themeColor="text1"/>
          <w:kern w:val="2"/>
          <w:sz w:val="32"/>
          <w:szCs w:val="32"/>
          <w:highlight w:val="none"/>
          <w:lang w:val="en-US" w:eastAsia="zh-CN"/>
          <w14:textFill>
            <w14:solidFill>
              <w14:schemeClr w14:val="tx1"/>
            </w14:solidFill>
          </w14:textFill>
        </w:rPr>
        <w:t>海南日报APP、新浪网、</w:t>
      </w:r>
      <w:r>
        <w:rPr>
          <w:rFonts w:hint="default" w:ascii="Times New Roman" w:hAnsi="Times New Roman" w:eastAsia="仿宋_GB2312" w:cs="Times New Roman"/>
          <w:b w:val="0"/>
          <w:bCs w:val="0"/>
          <w:color w:val="000000" w:themeColor="text1"/>
          <w:kern w:val="2"/>
          <w:sz w:val="32"/>
          <w:szCs w:val="32"/>
          <w:highlight w:val="none"/>
          <w14:textFill>
            <w14:solidFill>
              <w14:schemeClr w14:val="tx1"/>
            </w14:solidFill>
          </w14:textFill>
        </w:rPr>
        <w:t>三亚亚沙会官网</w:t>
      </w:r>
      <w:r>
        <w:rPr>
          <w:rFonts w:hint="eastAsia" w:ascii="Times New Roman" w:hAnsi="Times New Roman" w:eastAsia="仿宋_GB2312" w:cs="Times New Roman"/>
          <w:b w:val="0"/>
          <w:bCs w:val="0"/>
          <w:color w:val="000000" w:themeColor="text1"/>
          <w:kern w:val="2"/>
          <w:sz w:val="32"/>
          <w:szCs w:val="32"/>
          <w:highlight w:val="none"/>
          <w:lang w:eastAsia="zh-CN"/>
          <w14:textFill>
            <w14:solidFill>
              <w14:schemeClr w14:val="tx1"/>
            </w14:solidFill>
          </w14:textFill>
        </w:rPr>
        <w:t>、三亚亚沙会官方微博</w:t>
      </w:r>
      <w:r>
        <w:rPr>
          <w:rFonts w:hint="default" w:ascii="Times New Roman" w:hAnsi="Times New Roman" w:eastAsia="仿宋_GB2312" w:cs="Times New Roman"/>
          <w:b w:val="0"/>
          <w:bCs w:val="0"/>
          <w:color w:val="000000" w:themeColor="text1"/>
          <w:kern w:val="2"/>
          <w:sz w:val="32"/>
          <w:szCs w:val="32"/>
          <w:highlight w:val="none"/>
          <w14:textFill>
            <w14:solidFill>
              <w14:schemeClr w14:val="tx1"/>
            </w14:solidFill>
          </w14:textFill>
        </w:rPr>
        <w:t>及</w:t>
      </w:r>
      <w:r>
        <w:rPr>
          <w:rFonts w:hint="default" w:ascii="Times New Roman" w:hAnsi="Times New Roman" w:eastAsia="仿宋_GB2312" w:cs="Times New Roman"/>
          <w:b w:val="0"/>
          <w:bCs w:val="0"/>
          <w:color w:val="000000" w:themeColor="text1"/>
          <w:kern w:val="2"/>
          <w:sz w:val="32"/>
          <w:szCs w:val="32"/>
          <w:highlight w:val="none"/>
          <w:lang w:eastAsia="zh-CN"/>
          <w14:textFill>
            <w14:solidFill>
              <w14:schemeClr w14:val="tx1"/>
            </w14:solidFill>
          </w14:textFill>
        </w:rPr>
        <w:t>微信公众号</w:t>
      </w:r>
      <w:r>
        <w:rPr>
          <w:rFonts w:hint="eastAsia" w:ascii="Times New Roman" w:hAnsi="Times New Roman" w:eastAsia="仿宋_GB2312" w:cs="Times New Roman"/>
          <w:b w:val="0"/>
          <w:bCs w:val="0"/>
          <w:color w:val="000000" w:themeColor="text1"/>
          <w:kern w:val="2"/>
          <w:sz w:val="32"/>
          <w:szCs w:val="32"/>
          <w:highlight w:val="none"/>
          <w:lang w:eastAsia="zh-CN"/>
          <w14:textFill>
            <w14:solidFill>
              <w14:schemeClr w14:val="tx1"/>
            </w14:solidFill>
          </w14:textFill>
        </w:rPr>
        <w:t>等平台</w:t>
      </w:r>
      <w:r>
        <w:rPr>
          <w:rFonts w:hint="eastAsia" w:ascii="Times New Roman" w:hAnsi="Times New Roman" w:eastAsia="仿宋_GB2312" w:cs="Times New Roman"/>
          <w:b w:val="0"/>
          <w:bCs w:val="0"/>
          <w:color w:val="auto"/>
          <w:sz w:val="32"/>
          <w:szCs w:val="32"/>
          <w:lang w:val="en-US" w:eastAsia="zh-CN"/>
        </w:rPr>
        <w:t>发布</w:t>
      </w:r>
      <w:r>
        <w:rPr>
          <w:rFonts w:hint="default" w:ascii="Times New Roman" w:hAnsi="Times New Roman" w:eastAsia="仿宋_GB2312" w:cs="Times New Roman"/>
          <w:b w:val="0"/>
          <w:bCs w:val="0"/>
          <w:color w:val="auto"/>
          <w:sz w:val="32"/>
          <w:szCs w:val="32"/>
        </w:rPr>
        <w:t>对本征集书的更改或撤回。更改或撤回</w:t>
      </w:r>
      <w:r>
        <w:rPr>
          <w:rFonts w:hint="default" w:ascii="Times New Roman" w:hAnsi="Times New Roman" w:eastAsia="仿宋_GB2312" w:cs="Times New Roman"/>
          <w:b w:val="0"/>
          <w:bCs/>
          <w:color w:val="auto"/>
          <w:sz w:val="32"/>
          <w:szCs w:val="32"/>
        </w:rPr>
        <w:t>自公布之日起生效。</w:t>
      </w:r>
    </w:p>
    <w:p>
      <w:pPr>
        <w:numPr>
          <w:ilvl w:val="-1"/>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楷体_GB2312" w:hAnsi="楷体_GB2312" w:eastAsia="楷体_GB2312" w:cs="楷体_GB2312"/>
          <w:b w:val="0"/>
          <w:bCs/>
          <w:sz w:val="32"/>
          <w:szCs w:val="32"/>
          <w:highlight w:val="none"/>
          <w:lang w:eastAsia="zh-CN"/>
        </w:rPr>
        <w:t>三、</w:t>
      </w:r>
      <w:r>
        <w:rPr>
          <w:rFonts w:hint="default" w:ascii="Times New Roman" w:hAnsi="Times New Roman" w:eastAsia="仿宋_GB2312" w:cs="Times New Roman"/>
          <w:b w:val="0"/>
          <w:bCs/>
          <w:color w:val="auto"/>
          <w:sz w:val="32"/>
          <w:szCs w:val="32"/>
        </w:rPr>
        <w:t>本征集书及其全部附件、应征文件及相关文件中所提及的天数均为日历日，所提及的所有具体时间均为北京时间。</w:t>
      </w:r>
    </w:p>
    <w:p>
      <w:pPr>
        <w:keepNext w:val="0"/>
        <w:keepLines w:val="0"/>
        <w:pageBreakBefore w:val="0"/>
        <w:widowControl w:val="0"/>
        <w:numPr>
          <w:ilvl w:val="-1"/>
          <w:numId w:val="0"/>
        </w:numPr>
        <w:kinsoku/>
        <w:wordWrap/>
        <w:overflowPunct/>
        <w:topLinePunct w:val="0"/>
        <w:autoSpaceDE/>
        <w:autoSpaceDN/>
        <w:bidi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eastAsia" w:ascii="楷体_GB2312" w:hAnsi="楷体_GB2312" w:eastAsia="楷体_GB2312" w:cs="楷体_GB2312"/>
          <w:b w:val="0"/>
          <w:bCs/>
          <w:sz w:val="32"/>
          <w:szCs w:val="32"/>
          <w:highlight w:val="none"/>
          <w:lang w:eastAsia="zh-CN"/>
        </w:rPr>
        <w:t>四、</w:t>
      </w:r>
      <w:r>
        <w:rPr>
          <w:rFonts w:hint="default" w:ascii="Times New Roman" w:hAnsi="Times New Roman" w:eastAsia="仿宋_GB2312" w:cs="Times New Roman"/>
          <w:b w:val="0"/>
          <w:bCs/>
          <w:sz w:val="32"/>
          <w:szCs w:val="32"/>
          <w:highlight w:val="none"/>
        </w:rPr>
        <w:t>本征集书适用中华人民共和国法律。</w:t>
      </w:r>
    </w:p>
    <w:p>
      <w:pPr>
        <w:pStyle w:val="2"/>
        <w:spacing w:line="554" w:lineRule="exact"/>
        <w:rPr>
          <w:rFonts w:hint="default" w:ascii="Times New Roman" w:hAnsi="Times New Roman" w:eastAsia="仿宋_GB2312" w:cs="Times New Roman"/>
          <w:b w:val="0"/>
          <w:bCs/>
          <w:sz w:val="32"/>
          <w:szCs w:val="32"/>
          <w:highlight w:val="none"/>
        </w:rPr>
      </w:pPr>
    </w:p>
    <w:p>
      <w:pPr>
        <w:pStyle w:val="2"/>
        <w:spacing w:line="554" w:lineRule="exact"/>
        <w:rPr>
          <w:rFonts w:hint="default" w:ascii="Times New Roman" w:hAnsi="Times New Roman" w:eastAsia="仿宋_GB2312" w:cs="Times New Roman"/>
          <w:b w:val="0"/>
          <w:bCs/>
          <w:sz w:val="32"/>
          <w:szCs w:val="32"/>
          <w:highlight w:val="none"/>
        </w:rPr>
      </w:pPr>
    </w:p>
    <w:p>
      <w:pPr>
        <w:pStyle w:val="2"/>
        <w:spacing w:line="554" w:lineRule="exact"/>
        <w:rPr>
          <w:rFonts w:hint="default" w:ascii="Times New Roman" w:hAnsi="Times New Roman" w:eastAsia="仿宋_GB2312" w:cs="Times New Roman"/>
          <w:b w:val="0"/>
          <w:bCs/>
          <w:sz w:val="32"/>
          <w:szCs w:val="32"/>
          <w:highlight w:val="none"/>
        </w:rPr>
      </w:pPr>
    </w:p>
    <w:p>
      <w:pPr>
        <w:pStyle w:val="2"/>
        <w:spacing w:line="554" w:lineRule="exact"/>
        <w:ind w:left="0" w:leftChars="0" w:firstLine="0" w:firstLineChars="0"/>
        <w:rPr>
          <w:rFonts w:hint="default" w:ascii="Times New Roman" w:hAnsi="Times New Roman" w:eastAsia="仿宋_GB2312" w:cs="Times New Roman"/>
          <w:b w:val="0"/>
          <w:bCs/>
          <w:sz w:val="32"/>
          <w:szCs w:val="32"/>
          <w:highlight w:val="none"/>
        </w:rPr>
      </w:pPr>
    </w:p>
    <w:bookmarkEnd w:id="92"/>
    <w:bookmarkEnd w:id="93"/>
    <w:p>
      <w:pPr>
        <w:numPr>
          <w:ilvl w:val="-1"/>
          <w:numId w:val="0"/>
        </w:numPr>
        <w:spacing w:line="554" w:lineRule="exact"/>
        <w:jc w:val="center"/>
        <w:outlineLvl w:val="0"/>
        <w:rPr>
          <w:rFonts w:hint="eastAsia" w:ascii="Times New Roman" w:hAnsi="Times New Roman" w:eastAsia="方正小标宋简体" w:cs="Times New Roman"/>
          <w:b w:val="0"/>
          <w:bCs/>
          <w:sz w:val="44"/>
          <w:szCs w:val="44"/>
          <w:lang w:eastAsia="zh-CN"/>
        </w:rPr>
      </w:pPr>
      <w:bookmarkStart w:id="120" w:name="_Toc17732"/>
      <w:bookmarkStart w:id="121" w:name="_Toc1965"/>
      <w:bookmarkStart w:id="122" w:name="_Toc13468"/>
      <w:bookmarkStart w:id="123" w:name="_Toc8225"/>
      <w:bookmarkStart w:id="124" w:name="_Toc29890"/>
      <w:bookmarkStart w:id="125" w:name="_Toc12329"/>
      <w:bookmarkStart w:id="126" w:name="_Toc24401"/>
      <w:bookmarkStart w:id="127" w:name="_Toc22099"/>
      <w:bookmarkStart w:id="128" w:name="_Toc1427"/>
      <w:bookmarkStart w:id="129" w:name="_Toc29992"/>
      <w:bookmarkStart w:id="130" w:name="_Toc24511"/>
      <w:bookmarkStart w:id="131" w:name="_Toc25854"/>
      <w:r>
        <w:rPr>
          <w:rFonts w:hint="default" w:ascii="Times New Roman" w:hAnsi="Times New Roman" w:eastAsia="方正小标宋简体" w:cs="Times New Roman"/>
          <w:b w:val="0"/>
          <w:bCs/>
          <w:sz w:val="44"/>
          <w:szCs w:val="44"/>
          <w:lang w:eastAsia="zh-CN"/>
        </w:rPr>
        <w:t>第四部分</w:t>
      </w:r>
      <w:r>
        <w:rPr>
          <w:rFonts w:hint="default" w:ascii="Times New Roman" w:hAnsi="Times New Roman" w:eastAsia="方正小标宋简体" w:cs="Times New Roman"/>
          <w:b w:val="0"/>
          <w:bCs/>
          <w:sz w:val="44"/>
          <w:szCs w:val="44"/>
          <w:lang w:val="en-US" w:eastAsia="zh-CN"/>
        </w:rPr>
        <w:t xml:space="preserve"> </w:t>
      </w:r>
      <w:bookmarkEnd w:id="120"/>
      <w:bookmarkEnd w:id="121"/>
      <w:bookmarkEnd w:id="122"/>
      <w:bookmarkEnd w:id="123"/>
      <w:bookmarkEnd w:id="124"/>
      <w:bookmarkEnd w:id="125"/>
      <w:bookmarkEnd w:id="126"/>
      <w:bookmarkEnd w:id="127"/>
      <w:bookmarkEnd w:id="128"/>
      <w:bookmarkEnd w:id="129"/>
      <w:bookmarkEnd w:id="130"/>
      <w:bookmarkEnd w:id="131"/>
      <w:r>
        <w:rPr>
          <w:rFonts w:hint="eastAsia" w:ascii="Times New Roman" w:hAnsi="Times New Roman" w:eastAsia="方正小标宋简体" w:cs="Times New Roman"/>
          <w:b w:val="0"/>
          <w:bCs/>
          <w:sz w:val="44"/>
          <w:szCs w:val="44"/>
          <w:lang w:eastAsia="zh-CN"/>
        </w:rPr>
        <w:t>赛事简介</w:t>
      </w:r>
    </w:p>
    <w:p>
      <w:pPr>
        <w:numPr>
          <w:ilvl w:val="-1"/>
          <w:numId w:val="0"/>
        </w:numPr>
        <w:spacing w:line="554" w:lineRule="exact"/>
        <w:jc w:val="both"/>
        <w:outlineLvl w:val="9"/>
        <w:rPr>
          <w:rFonts w:hint="default" w:ascii="Times New Roman" w:hAnsi="Times New Roman" w:eastAsia="方正小标宋简体" w:cs="Times New Roman"/>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亚洲沙滩运动会是亚洲规模最大的综合性沙滩运动会，与亚洲运动会、亚洲冬季运动会、亚洲室内运动会和亚洲青年运动会并列为亚奥理事会主办的亚洲五大综合性体育赛事。2018年8月19日，在印度尼西亚雅加达召开的亚洲奥林匹克理事会第37届代表大会上，三亚</w:t>
      </w:r>
      <w:r>
        <w:rPr>
          <w:rFonts w:hint="default" w:ascii="Times New Roman" w:hAnsi="Times New Roman" w:eastAsia="仿宋_GB2312" w:cs="Times New Roman"/>
          <w:b w:val="0"/>
          <w:bCs/>
          <w:sz w:val="32"/>
          <w:szCs w:val="32"/>
          <w:highlight w:val="none"/>
          <w:lang w:val="en-US" w:eastAsia="zh-CN"/>
        </w:rPr>
        <w:t>成功申办</w:t>
      </w:r>
      <w:r>
        <w:rPr>
          <w:rFonts w:hint="eastAsia" w:ascii="Times New Roman" w:hAnsi="Times New Roman" w:eastAsia="仿宋_GB2312" w:cs="Times New Roman"/>
          <w:b w:val="0"/>
          <w:bCs/>
          <w:sz w:val="32"/>
          <w:szCs w:val="32"/>
          <w:highlight w:val="none"/>
          <w:lang w:val="en-US" w:eastAsia="zh-CN"/>
        </w:rPr>
        <w:t>为</w:t>
      </w:r>
      <w:r>
        <w:rPr>
          <w:rFonts w:hint="default" w:ascii="Times New Roman" w:hAnsi="Times New Roman" w:eastAsia="仿宋_GB2312" w:cs="Times New Roman"/>
          <w:b w:val="0"/>
          <w:bCs/>
          <w:sz w:val="32"/>
          <w:szCs w:val="32"/>
          <w:highlight w:val="none"/>
        </w:rPr>
        <w:t>2020年第六届亚洲沙滩运动会主办城市。</w:t>
      </w:r>
    </w:p>
    <w:p>
      <w:pPr>
        <w:keepNext w:val="0"/>
        <w:keepLines w:val="0"/>
        <w:pageBreakBefore w:val="0"/>
        <w:widowControl w:val="0"/>
        <w:kinsoku/>
        <w:wordWrap/>
        <w:overflowPunct/>
        <w:topLinePunct w:val="0"/>
        <w:autoSpaceDE/>
        <w:autoSpaceDN/>
        <w:bidi w:val="0"/>
        <w:adjustRightInd w:val="0"/>
        <w:snapToGrid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三亚亚沙会在中央支持海南全岛建设自由贸易试验区，探索建设中国自由贸易试验港的大背景下成功申办，是海南贯彻落实习近平总书记“4·13”重要讲话精神的具体措施，更是海南推动自由贸易港建设、打造国家体育旅游示范区的有力抓手，是海南举办的首个洲际综合性运动会。</w:t>
      </w:r>
    </w:p>
    <w:p>
      <w:pPr>
        <w:keepNext w:val="0"/>
        <w:keepLines w:val="0"/>
        <w:pageBreakBefore w:val="0"/>
        <w:widowControl w:val="0"/>
        <w:kinsoku/>
        <w:wordWrap/>
        <w:overflowPunct/>
        <w:topLinePunct w:val="0"/>
        <w:autoSpaceDE/>
        <w:autoSpaceDN/>
        <w:bidi w:val="0"/>
        <w:adjustRightInd w:val="0"/>
        <w:snapToGrid w:val="0"/>
        <w:spacing w:line="554" w:lineRule="exact"/>
        <w:ind w:right="0" w:firstLine="640" w:firstLineChars="200"/>
        <w:textAlignment w:val="auto"/>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rPr>
        <w:t>三亚亚沙会举办赛时为9天。共设置17个大项，包括游跑两项、游泳、沙滩田径、摩托艇、龙舟、三人篮球、攀岩、沙滩手球、沙滩足球、沙滩排球、沙滩木球、沙滩摔跤、柔术、沙滩卡巴迪、冲浪、帆船、动力滑翔伞。</w:t>
      </w:r>
    </w:p>
    <w:sectPr>
      <w:footerReference r:id="rId5"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12F29C-B124-4E28-9F1A-A21CD1B0C5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E0231D4B-7625-4A2D-BF60-9FEEED38A95A}"/>
  </w:font>
  <w:font w:name="方正小标宋简体">
    <w:panose1 w:val="03000509000000000000"/>
    <w:charset w:val="86"/>
    <w:family w:val="script"/>
    <w:pitch w:val="default"/>
    <w:sig w:usb0="00000001" w:usb1="080E0000" w:usb2="00000000" w:usb3="00000000" w:csb0="00040000" w:csb1="00000000"/>
    <w:embedRegular r:id="rId3" w:fontKey="{34FCED38-754F-4B29-8EC1-3D11EF8A1981}"/>
  </w:font>
  <w:font w:name="仿宋">
    <w:panose1 w:val="02010609060101010101"/>
    <w:charset w:val="86"/>
    <w:family w:val="modern"/>
    <w:pitch w:val="default"/>
    <w:sig w:usb0="800002BF" w:usb1="38CF7CFA" w:usb2="00000016" w:usb3="00000000" w:csb0="00040001" w:csb1="00000000"/>
    <w:embedRegular r:id="rId4" w:fontKey="{4868C220-3C9F-4E67-AD15-0C316DDD7A12}"/>
  </w:font>
  <w:font w:name="楷体_GB2312">
    <w:panose1 w:val="02010609030101010101"/>
    <w:charset w:val="86"/>
    <w:family w:val="auto"/>
    <w:pitch w:val="default"/>
    <w:sig w:usb0="00000001" w:usb1="080E0000" w:usb2="00000000" w:usb3="00000000" w:csb0="00040000" w:csb1="00000000"/>
    <w:embedRegular r:id="rId5" w:fontKey="{AF3AF5D5-2B3F-4B10-8946-E2F0859AD4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DAAEE"/>
    <w:multiLevelType w:val="singleLevel"/>
    <w:tmpl w:val="DACDAAEE"/>
    <w:lvl w:ilvl="0" w:tentative="0">
      <w:start w:val="1"/>
      <w:numFmt w:val="decimal"/>
      <w:suff w:val="space"/>
      <w:lvlText w:val="%1."/>
      <w:lvlJc w:val="left"/>
    </w:lvl>
  </w:abstractNum>
  <w:abstractNum w:abstractNumId="1">
    <w:nsid w:val="5C7645AE"/>
    <w:multiLevelType w:val="singleLevel"/>
    <w:tmpl w:val="5C7645A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9"/>
    <w:rsid w:val="00025E51"/>
    <w:rsid w:val="00026DF8"/>
    <w:rsid w:val="00063137"/>
    <w:rsid w:val="000876F4"/>
    <w:rsid w:val="00147F0D"/>
    <w:rsid w:val="00157A8B"/>
    <w:rsid w:val="001A1116"/>
    <w:rsid w:val="001A2B0F"/>
    <w:rsid w:val="002C14DD"/>
    <w:rsid w:val="00325D58"/>
    <w:rsid w:val="00442213"/>
    <w:rsid w:val="00442FC4"/>
    <w:rsid w:val="00470CD0"/>
    <w:rsid w:val="004A5008"/>
    <w:rsid w:val="0051319E"/>
    <w:rsid w:val="005E78CE"/>
    <w:rsid w:val="0064294A"/>
    <w:rsid w:val="00644EA7"/>
    <w:rsid w:val="00674BBC"/>
    <w:rsid w:val="006B6B92"/>
    <w:rsid w:val="006F613C"/>
    <w:rsid w:val="00706E49"/>
    <w:rsid w:val="00743657"/>
    <w:rsid w:val="007704C9"/>
    <w:rsid w:val="007B348B"/>
    <w:rsid w:val="007D62C6"/>
    <w:rsid w:val="00850498"/>
    <w:rsid w:val="008C4E25"/>
    <w:rsid w:val="009012CF"/>
    <w:rsid w:val="00951AFD"/>
    <w:rsid w:val="00991CB5"/>
    <w:rsid w:val="00A2321E"/>
    <w:rsid w:val="00AC6917"/>
    <w:rsid w:val="00AF7C7E"/>
    <w:rsid w:val="00B248CB"/>
    <w:rsid w:val="00BA2D7D"/>
    <w:rsid w:val="00C730EF"/>
    <w:rsid w:val="00CE38E4"/>
    <w:rsid w:val="00CE7228"/>
    <w:rsid w:val="00D04FFD"/>
    <w:rsid w:val="00D11BC1"/>
    <w:rsid w:val="00D552CD"/>
    <w:rsid w:val="00D67932"/>
    <w:rsid w:val="00DC78D1"/>
    <w:rsid w:val="00DD7008"/>
    <w:rsid w:val="00E55D48"/>
    <w:rsid w:val="00EB49FD"/>
    <w:rsid w:val="00ED3359"/>
    <w:rsid w:val="00EF272E"/>
    <w:rsid w:val="00F624F9"/>
    <w:rsid w:val="00FD4A0E"/>
    <w:rsid w:val="01256C5B"/>
    <w:rsid w:val="01392684"/>
    <w:rsid w:val="01667AA6"/>
    <w:rsid w:val="01A05751"/>
    <w:rsid w:val="020E3F35"/>
    <w:rsid w:val="023175D8"/>
    <w:rsid w:val="026A743F"/>
    <w:rsid w:val="02821C4D"/>
    <w:rsid w:val="032665A1"/>
    <w:rsid w:val="03412975"/>
    <w:rsid w:val="03FD543A"/>
    <w:rsid w:val="040555BC"/>
    <w:rsid w:val="040D0AB0"/>
    <w:rsid w:val="047F3E6C"/>
    <w:rsid w:val="04F35C6B"/>
    <w:rsid w:val="04FE3C78"/>
    <w:rsid w:val="0507210C"/>
    <w:rsid w:val="058B01E8"/>
    <w:rsid w:val="05BA3DA9"/>
    <w:rsid w:val="05DE6191"/>
    <w:rsid w:val="05E24574"/>
    <w:rsid w:val="0616364D"/>
    <w:rsid w:val="065357D7"/>
    <w:rsid w:val="065C680A"/>
    <w:rsid w:val="06766BBB"/>
    <w:rsid w:val="06A06BFD"/>
    <w:rsid w:val="06A23A13"/>
    <w:rsid w:val="06BD7721"/>
    <w:rsid w:val="06DE58FF"/>
    <w:rsid w:val="072F096A"/>
    <w:rsid w:val="074B0DCA"/>
    <w:rsid w:val="081F1F43"/>
    <w:rsid w:val="082A36C1"/>
    <w:rsid w:val="083C1A09"/>
    <w:rsid w:val="085D30D7"/>
    <w:rsid w:val="089D57D0"/>
    <w:rsid w:val="08CF7AB0"/>
    <w:rsid w:val="095A4F8F"/>
    <w:rsid w:val="09791257"/>
    <w:rsid w:val="09DC2085"/>
    <w:rsid w:val="0A1E4DB6"/>
    <w:rsid w:val="0BA26CEE"/>
    <w:rsid w:val="0C1C1CAF"/>
    <w:rsid w:val="0C837A9C"/>
    <w:rsid w:val="0C9F310A"/>
    <w:rsid w:val="0CB51670"/>
    <w:rsid w:val="0D9F2AE2"/>
    <w:rsid w:val="0DB56EA2"/>
    <w:rsid w:val="0DCF219D"/>
    <w:rsid w:val="0DDE0CFC"/>
    <w:rsid w:val="0DF77716"/>
    <w:rsid w:val="0E1560E2"/>
    <w:rsid w:val="0E2C3DBE"/>
    <w:rsid w:val="0E88525D"/>
    <w:rsid w:val="0EFA6621"/>
    <w:rsid w:val="0F5C3E4A"/>
    <w:rsid w:val="0FAB76B9"/>
    <w:rsid w:val="0FCB3088"/>
    <w:rsid w:val="0FEF7263"/>
    <w:rsid w:val="10093B1B"/>
    <w:rsid w:val="10172E22"/>
    <w:rsid w:val="10524273"/>
    <w:rsid w:val="10CB3B00"/>
    <w:rsid w:val="10CF34B4"/>
    <w:rsid w:val="10E4323D"/>
    <w:rsid w:val="10E5778E"/>
    <w:rsid w:val="11267787"/>
    <w:rsid w:val="11BE349F"/>
    <w:rsid w:val="12A52AE5"/>
    <w:rsid w:val="12CF29E6"/>
    <w:rsid w:val="133C19B7"/>
    <w:rsid w:val="137B2438"/>
    <w:rsid w:val="137D3AC0"/>
    <w:rsid w:val="14097BFC"/>
    <w:rsid w:val="144D1614"/>
    <w:rsid w:val="145044A8"/>
    <w:rsid w:val="14BA558A"/>
    <w:rsid w:val="15331CEE"/>
    <w:rsid w:val="155D06D9"/>
    <w:rsid w:val="157E2CA3"/>
    <w:rsid w:val="15F97CB6"/>
    <w:rsid w:val="1626101F"/>
    <w:rsid w:val="16820162"/>
    <w:rsid w:val="16ED5601"/>
    <w:rsid w:val="16F33B6F"/>
    <w:rsid w:val="16F70F88"/>
    <w:rsid w:val="187D142E"/>
    <w:rsid w:val="18AA6182"/>
    <w:rsid w:val="18DB721F"/>
    <w:rsid w:val="19162C64"/>
    <w:rsid w:val="1A387999"/>
    <w:rsid w:val="1A413831"/>
    <w:rsid w:val="1A62432E"/>
    <w:rsid w:val="1AC31EAA"/>
    <w:rsid w:val="1B6001E8"/>
    <w:rsid w:val="1C0F3F8B"/>
    <w:rsid w:val="1C3635BB"/>
    <w:rsid w:val="1C595229"/>
    <w:rsid w:val="1C7F0E10"/>
    <w:rsid w:val="1C9121E5"/>
    <w:rsid w:val="1CC656BF"/>
    <w:rsid w:val="1D090A1E"/>
    <w:rsid w:val="1D43230D"/>
    <w:rsid w:val="1DD6534B"/>
    <w:rsid w:val="1E050027"/>
    <w:rsid w:val="1E0522D0"/>
    <w:rsid w:val="1E42033A"/>
    <w:rsid w:val="1E6119ED"/>
    <w:rsid w:val="1E7D1F4B"/>
    <w:rsid w:val="1E8727C1"/>
    <w:rsid w:val="1EEB5F30"/>
    <w:rsid w:val="1F0023FC"/>
    <w:rsid w:val="1F34517D"/>
    <w:rsid w:val="1F623D19"/>
    <w:rsid w:val="1F8412ED"/>
    <w:rsid w:val="1F975571"/>
    <w:rsid w:val="20434507"/>
    <w:rsid w:val="206515F9"/>
    <w:rsid w:val="206C7080"/>
    <w:rsid w:val="20716C4C"/>
    <w:rsid w:val="2088630D"/>
    <w:rsid w:val="20C127F1"/>
    <w:rsid w:val="20D05A66"/>
    <w:rsid w:val="20F1274C"/>
    <w:rsid w:val="211D6913"/>
    <w:rsid w:val="217E7ADB"/>
    <w:rsid w:val="21A92144"/>
    <w:rsid w:val="220E29C3"/>
    <w:rsid w:val="22614112"/>
    <w:rsid w:val="2275690D"/>
    <w:rsid w:val="228C5C45"/>
    <w:rsid w:val="22A01489"/>
    <w:rsid w:val="23205BC3"/>
    <w:rsid w:val="234E6C3C"/>
    <w:rsid w:val="242A5539"/>
    <w:rsid w:val="24464446"/>
    <w:rsid w:val="244F61A3"/>
    <w:rsid w:val="25132C0D"/>
    <w:rsid w:val="253B0B73"/>
    <w:rsid w:val="25B40987"/>
    <w:rsid w:val="262021D4"/>
    <w:rsid w:val="26CC1CDF"/>
    <w:rsid w:val="26CF0C19"/>
    <w:rsid w:val="26FE2E3B"/>
    <w:rsid w:val="27656074"/>
    <w:rsid w:val="27A04C20"/>
    <w:rsid w:val="28660DF8"/>
    <w:rsid w:val="28B27142"/>
    <w:rsid w:val="294B377B"/>
    <w:rsid w:val="29A37792"/>
    <w:rsid w:val="29EA0CF4"/>
    <w:rsid w:val="2A095E3E"/>
    <w:rsid w:val="2ACA60AB"/>
    <w:rsid w:val="2AEE601C"/>
    <w:rsid w:val="2AF0322E"/>
    <w:rsid w:val="2BF82A6F"/>
    <w:rsid w:val="2BFD137B"/>
    <w:rsid w:val="2C1D34C1"/>
    <w:rsid w:val="2C1F20E9"/>
    <w:rsid w:val="2C267424"/>
    <w:rsid w:val="2CBC605E"/>
    <w:rsid w:val="2CC93D25"/>
    <w:rsid w:val="2DBB7D28"/>
    <w:rsid w:val="2E1465D2"/>
    <w:rsid w:val="2E167E97"/>
    <w:rsid w:val="2E4B6156"/>
    <w:rsid w:val="2E9523A5"/>
    <w:rsid w:val="2F7F6D08"/>
    <w:rsid w:val="304508EF"/>
    <w:rsid w:val="3060464B"/>
    <w:rsid w:val="30727A84"/>
    <w:rsid w:val="308719A0"/>
    <w:rsid w:val="30C1744D"/>
    <w:rsid w:val="30CC27A8"/>
    <w:rsid w:val="31161AAA"/>
    <w:rsid w:val="3146494D"/>
    <w:rsid w:val="315A0ECF"/>
    <w:rsid w:val="31613F84"/>
    <w:rsid w:val="318A7447"/>
    <w:rsid w:val="32072EBC"/>
    <w:rsid w:val="326F0299"/>
    <w:rsid w:val="32737E20"/>
    <w:rsid w:val="3298312D"/>
    <w:rsid w:val="32B83376"/>
    <w:rsid w:val="3301501D"/>
    <w:rsid w:val="33C31214"/>
    <w:rsid w:val="33CF0F12"/>
    <w:rsid w:val="33F26D7D"/>
    <w:rsid w:val="34142383"/>
    <w:rsid w:val="341A0786"/>
    <w:rsid w:val="34327FF0"/>
    <w:rsid w:val="34376FAD"/>
    <w:rsid w:val="34512229"/>
    <w:rsid w:val="34702DD3"/>
    <w:rsid w:val="34885CAD"/>
    <w:rsid w:val="34A41F3B"/>
    <w:rsid w:val="351E4405"/>
    <w:rsid w:val="35AB7655"/>
    <w:rsid w:val="363314B8"/>
    <w:rsid w:val="38273954"/>
    <w:rsid w:val="38E82A34"/>
    <w:rsid w:val="390D6E55"/>
    <w:rsid w:val="3940131B"/>
    <w:rsid w:val="3A766B65"/>
    <w:rsid w:val="3AB55D21"/>
    <w:rsid w:val="3C065855"/>
    <w:rsid w:val="3C1E6D9B"/>
    <w:rsid w:val="3C9C0BB1"/>
    <w:rsid w:val="3CED0A23"/>
    <w:rsid w:val="3D2D3D71"/>
    <w:rsid w:val="3D7A5E10"/>
    <w:rsid w:val="3DA25CFD"/>
    <w:rsid w:val="3DE835A4"/>
    <w:rsid w:val="3E52546A"/>
    <w:rsid w:val="414C6205"/>
    <w:rsid w:val="417D39A5"/>
    <w:rsid w:val="417D7042"/>
    <w:rsid w:val="41B80675"/>
    <w:rsid w:val="42147262"/>
    <w:rsid w:val="425F4704"/>
    <w:rsid w:val="42955BDC"/>
    <w:rsid w:val="42E535F3"/>
    <w:rsid w:val="431460B0"/>
    <w:rsid w:val="43691526"/>
    <w:rsid w:val="43754C1D"/>
    <w:rsid w:val="437D11D6"/>
    <w:rsid w:val="447408D1"/>
    <w:rsid w:val="453F284D"/>
    <w:rsid w:val="454F7006"/>
    <w:rsid w:val="45BC051A"/>
    <w:rsid w:val="46304FC7"/>
    <w:rsid w:val="4643417A"/>
    <w:rsid w:val="469D6782"/>
    <w:rsid w:val="46D9455F"/>
    <w:rsid w:val="470C6BF8"/>
    <w:rsid w:val="474125F7"/>
    <w:rsid w:val="47493603"/>
    <w:rsid w:val="476D2739"/>
    <w:rsid w:val="47B2414B"/>
    <w:rsid w:val="48034E4D"/>
    <w:rsid w:val="48BA09DC"/>
    <w:rsid w:val="48BC6DDF"/>
    <w:rsid w:val="48CA0AF7"/>
    <w:rsid w:val="49214F65"/>
    <w:rsid w:val="49531283"/>
    <w:rsid w:val="499A77FB"/>
    <w:rsid w:val="49D44CD8"/>
    <w:rsid w:val="4A856ADC"/>
    <w:rsid w:val="4AE816B8"/>
    <w:rsid w:val="4B5E6A9C"/>
    <w:rsid w:val="4B7333A4"/>
    <w:rsid w:val="4BB5220B"/>
    <w:rsid w:val="4C2E4250"/>
    <w:rsid w:val="4D027620"/>
    <w:rsid w:val="4D784B05"/>
    <w:rsid w:val="4DC24859"/>
    <w:rsid w:val="4E306096"/>
    <w:rsid w:val="4EA13083"/>
    <w:rsid w:val="4ED25186"/>
    <w:rsid w:val="4EF23CBC"/>
    <w:rsid w:val="4F1A6D2A"/>
    <w:rsid w:val="4F390FEF"/>
    <w:rsid w:val="4F624E9E"/>
    <w:rsid w:val="4FC86A03"/>
    <w:rsid w:val="50150562"/>
    <w:rsid w:val="50486DBF"/>
    <w:rsid w:val="50756030"/>
    <w:rsid w:val="50CA39BB"/>
    <w:rsid w:val="516919FC"/>
    <w:rsid w:val="519E3501"/>
    <w:rsid w:val="52A26971"/>
    <w:rsid w:val="52D654EA"/>
    <w:rsid w:val="53513844"/>
    <w:rsid w:val="53705DF0"/>
    <w:rsid w:val="53815E6C"/>
    <w:rsid w:val="550A56DD"/>
    <w:rsid w:val="556305B0"/>
    <w:rsid w:val="55DD5220"/>
    <w:rsid w:val="56005871"/>
    <w:rsid w:val="56221DC8"/>
    <w:rsid w:val="5652341C"/>
    <w:rsid w:val="56701026"/>
    <w:rsid w:val="57071F12"/>
    <w:rsid w:val="57106C85"/>
    <w:rsid w:val="574D4C75"/>
    <w:rsid w:val="57506247"/>
    <w:rsid w:val="58390EBB"/>
    <w:rsid w:val="584E5435"/>
    <w:rsid w:val="587E630A"/>
    <w:rsid w:val="58804969"/>
    <w:rsid w:val="588646A5"/>
    <w:rsid w:val="5887412C"/>
    <w:rsid w:val="58ED0131"/>
    <w:rsid w:val="58FC0FF4"/>
    <w:rsid w:val="59154C5B"/>
    <w:rsid w:val="59265AB2"/>
    <w:rsid w:val="594727B1"/>
    <w:rsid w:val="597A4381"/>
    <w:rsid w:val="59D52CC8"/>
    <w:rsid w:val="5A0669F4"/>
    <w:rsid w:val="5A3E43A6"/>
    <w:rsid w:val="5A73330C"/>
    <w:rsid w:val="5A772969"/>
    <w:rsid w:val="5AAE0649"/>
    <w:rsid w:val="5B1242AF"/>
    <w:rsid w:val="5BA4263C"/>
    <w:rsid w:val="5BC05126"/>
    <w:rsid w:val="5C7E73DB"/>
    <w:rsid w:val="5D0B79F3"/>
    <w:rsid w:val="5D0F6C5C"/>
    <w:rsid w:val="5D2126CB"/>
    <w:rsid w:val="5DDE2B0C"/>
    <w:rsid w:val="5E2C65CC"/>
    <w:rsid w:val="5E360CB4"/>
    <w:rsid w:val="5E62022E"/>
    <w:rsid w:val="5EC4076F"/>
    <w:rsid w:val="5F0C5C05"/>
    <w:rsid w:val="5F225FAE"/>
    <w:rsid w:val="5F383D21"/>
    <w:rsid w:val="5F59511F"/>
    <w:rsid w:val="5F813D96"/>
    <w:rsid w:val="5F86645A"/>
    <w:rsid w:val="5FB84437"/>
    <w:rsid w:val="6095122C"/>
    <w:rsid w:val="60C037DA"/>
    <w:rsid w:val="60DD6C4B"/>
    <w:rsid w:val="60F1543F"/>
    <w:rsid w:val="61191338"/>
    <w:rsid w:val="615D2C39"/>
    <w:rsid w:val="61A45E1F"/>
    <w:rsid w:val="620118B9"/>
    <w:rsid w:val="62695657"/>
    <w:rsid w:val="62991105"/>
    <w:rsid w:val="62F16AB6"/>
    <w:rsid w:val="630713CB"/>
    <w:rsid w:val="6364167F"/>
    <w:rsid w:val="63957F1C"/>
    <w:rsid w:val="63E62514"/>
    <w:rsid w:val="65A97437"/>
    <w:rsid w:val="65C03694"/>
    <w:rsid w:val="65CA4DD5"/>
    <w:rsid w:val="66086807"/>
    <w:rsid w:val="66291F70"/>
    <w:rsid w:val="662962AB"/>
    <w:rsid w:val="662D7AB4"/>
    <w:rsid w:val="66883ABF"/>
    <w:rsid w:val="669357E4"/>
    <w:rsid w:val="66FF2C83"/>
    <w:rsid w:val="67291FA6"/>
    <w:rsid w:val="676D604B"/>
    <w:rsid w:val="67D97A43"/>
    <w:rsid w:val="68687522"/>
    <w:rsid w:val="687A7A94"/>
    <w:rsid w:val="68D77C42"/>
    <w:rsid w:val="68F9037A"/>
    <w:rsid w:val="6940229F"/>
    <w:rsid w:val="698937B6"/>
    <w:rsid w:val="6A453803"/>
    <w:rsid w:val="6A527A4E"/>
    <w:rsid w:val="6B113644"/>
    <w:rsid w:val="6B180B44"/>
    <w:rsid w:val="6B4F406C"/>
    <w:rsid w:val="6B9D7EBE"/>
    <w:rsid w:val="6BD841C2"/>
    <w:rsid w:val="6C455901"/>
    <w:rsid w:val="6CBB25E4"/>
    <w:rsid w:val="6D060336"/>
    <w:rsid w:val="6D0F5027"/>
    <w:rsid w:val="6D4D10D2"/>
    <w:rsid w:val="6D4D7816"/>
    <w:rsid w:val="6D6E6D60"/>
    <w:rsid w:val="6DEF1C73"/>
    <w:rsid w:val="6E0D4B14"/>
    <w:rsid w:val="6E8C4C0A"/>
    <w:rsid w:val="6ED23D02"/>
    <w:rsid w:val="6EF63D22"/>
    <w:rsid w:val="6F2773C2"/>
    <w:rsid w:val="6F542B66"/>
    <w:rsid w:val="6F5C7CF9"/>
    <w:rsid w:val="6F79184A"/>
    <w:rsid w:val="6F8F6147"/>
    <w:rsid w:val="6FCD6848"/>
    <w:rsid w:val="702A6EB4"/>
    <w:rsid w:val="70B93A4E"/>
    <w:rsid w:val="719A7B4C"/>
    <w:rsid w:val="71BE771B"/>
    <w:rsid w:val="71FE1016"/>
    <w:rsid w:val="71FE500B"/>
    <w:rsid w:val="7211176E"/>
    <w:rsid w:val="72493CF5"/>
    <w:rsid w:val="73456C09"/>
    <w:rsid w:val="73605D87"/>
    <w:rsid w:val="73A23013"/>
    <w:rsid w:val="74037F97"/>
    <w:rsid w:val="74053C36"/>
    <w:rsid w:val="742C6329"/>
    <w:rsid w:val="750C22F3"/>
    <w:rsid w:val="75256A6F"/>
    <w:rsid w:val="75466741"/>
    <w:rsid w:val="75C971A0"/>
    <w:rsid w:val="76374C7B"/>
    <w:rsid w:val="76917812"/>
    <w:rsid w:val="76F811C7"/>
    <w:rsid w:val="77462045"/>
    <w:rsid w:val="77C819C1"/>
    <w:rsid w:val="78224E50"/>
    <w:rsid w:val="78B9415D"/>
    <w:rsid w:val="79C97943"/>
    <w:rsid w:val="79CE6A68"/>
    <w:rsid w:val="79D670B2"/>
    <w:rsid w:val="7A107D5D"/>
    <w:rsid w:val="7A243F6B"/>
    <w:rsid w:val="7A2912D7"/>
    <w:rsid w:val="7A7A7432"/>
    <w:rsid w:val="7A856820"/>
    <w:rsid w:val="7A8765B2"/>
    <w:rsid w:val="7AC26359"/>
    <w:rsid w:val="7ADB5372"/>
    <w:rsid w:val="7AFE5593"/>
    <w:rsid w:val="7B1F1C1C"/>
    <w:rsid w:val="7B1F3223"/>
    <w:rsid w:val="7C252F36"/>
    <w:rsid w:val="7C8C3C68"/>
    <w:rsid w:val="7CAC6CC4"/>
    <w:rsid w:val="7D027CFA"/>
    <w:rsid w:val="7D2B5B11"/>
    <w:rsid w:val="7D8D747A"/>
    <w:rsid w:val="7D9860C4"/>
    <w:rsid w:val="7DE1092C"/>
    <w:rsid w:val="7E534B51"/>
    <w:rsid w:val="7E8C59F5"/>
    <w:rsid w:val="7FD0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link w:val="29"/>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rPr>
      <w:rFonts w:ascii="Times New Roman" w:hAnsi="Times New Roman" w:eastAsia="宋体" w:cs="Times New Roman"/>
    </w:rPr>
  </w:style>
  <w:style w:type="paragraph" w:styleId="7">
    <w:name w:val="annotation text"/>
    <w:basedOn w:val="1"/>
    <w:link w:val="26"/>
    <w:qFormat/>
    <w:uiPriority w:val="0"/>
    <w:pPr>
      <w:jc w:val="left"/>
    </w:pPr>
  </w:style>
  <w:style w:type="paragraph" w:styleId="8">
    <w:name w:val="toc 3"/>
    <w:basedOn w:val="1"/>
    <w:next w:val="1"/>
    <w:qFormat/>
    <w:uiPriority w:val="0"/>
    <w:pPr>
      <w:ind w:left="840" w:leftChars="400"/>
    </w:p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annotation subject"/>
    <w:basedOn w:val="7"/>
    <w:next w:val="7"/>
    <w:link w:val="27"/>
    <w:qFormat/>
    <w:uiPriority w:val="0"/>
    <w:rPr>
      <w:b/>
      <w:bCs/>
    </w:rPr>
  </w:style>
  <w:style w:type="character" w:styleId="18">
    <w:name w:val="annotation reference"/>
    <w:basedOn w:val="17"/>
    <w:qFormat/>
    <w:uiPriority w:val="0"/>
    <w:rPr>
      <w:sz w:val="21"/>
      <w:szCs w:val="21"/>
    </w:rPr>
  </w:style>
  <w:style w:type="paragraph" w:customStyle="1" w:styleId="19">
    <w:name w:val="Table Paragraph"/>
    <w:basedOn w:val="1"/>
    <w:qFormat/>
    <w:uiPriority w:val="1"/>
    <w:rPr>
      <w:rFonts w:ascii="方正仿宋简体" w:hAnsi="方正仿宋简体" w:eastAsia="方正仿宋简体" w:cs="方正仿宋简体"/>
      <w:lang w:val="zh-CN" w:bidi="zh-CN"/>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
    <w:name w:val="font01"/>
    <w:basedOn w:val="17"/>
    <w:qFormat/>
    <w:uiPriority w:val="0"/>
    <w:rPr>
      <w:rFonts w:hint="eastAsia" w:ascii="仿宋_GB2312" w:eastAsia="仿宋_GB2312" w:cs="仿宋_GB2312"/>
      <w:color w:val="000000"/>
      <w:sz w:val="24"/>
      <w:szCs w:val="24"/>
      <w:u w:val="none"/>
    </w:rPr>
  </w:style>
  <w:style w:type="character" w:customStyle="1" w:styleId="23">
    <w:name w:val="font11"/>
    <w:basedOn w:val="17"/>
    <w:qFormat/>
    <w:uiPriority w:val="0"/>
    <w:rPr>
      <w:rFonts w:hint="default" w:ascii="Times New Roman" w:hAnsi="Times New Roman" w:cs="Times New Roman"/>
      <w:color w:val="000000"/>
      <w:sz w:val="24"/>
      <w:szCs w:val="24"/>
      <w:u w:val="none"/>
    </w:rPr>
  </w:style>
  <w:style w:type="paragraph" w:customStyle="1" w:styleId="24">
    <w:name w:val="Body text|1"/>
    <w:basedOn w:val="1"/>
    <w:qFormat/>
    <w:uiPriority w:val="0"/>
    <w:pPr>
      <w:spacing w:line="398" w:lineRule="auto"/>
      <w:ind w:firstLine="400"/>
      <w:jc w:val="left"/>
    </w:pPr>
    <w:rPr>
      <w:rFonts w:ascii="宋体" w:hAnsi="宋体" w:eastAsia="宋体" w:cs="宋体"/>
      <w:kern w:val="0"/>
      <w:sz w:val="20"/>
      <w:szCs w:val="20"/>
      <w:lang w:val="zh-TW" w:eastAsia="zh-TW" w:bidi="zh-TW"/>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6">
    <w:name w:val="批注文字 字符"/>
    <w:basedOn w:val="17"/>
    <w:link w:val="7"/>
    <w:qFormat/>
    <w:uiPriority w:val="0"/>
    <w:rPr>
      <w:rFonts w:asciiTheme="minorHAnsi" w:hAnsiTheme="minorHAnsi" w:eastAsiaTheme="minorEastAsia" w:cstheme="minorBidi"/>
      <w:kern w:val="2"/>
      <w:sz w:val="21"/>
      <w:szCs w:val="24"/>
    </w:rPr>
  </w:style>
  <w:style w:type="character" w:customStyle="1" w:styleId="27">
    <w:name w:val="批注主题 字符"/>
    <w:basedOn w:val="26"/>
    <w:link w:val="15"/>
    <w:qFormat/>
    <w:uiPriority w:val="0"/>
    <w:rPr>
      <w:rFonts w:asciiTheme="minorHAnsi" w:hAnsiTheme="minorHAnsi" w:eastAsiaTheme="minorEastAsia" w:cstheme="minorBidi"/>
      <w:b/>
      <w:bCs/>
      <w:kern w:val="2"/>
      <w:sz w:val="21"/>
      <w:szCs w:val="24"/>
    </w:rPr>
  </w:style>
  <w:style w:type="character" w:customStyle="1" w:styleId="28">
    <w:name w:val="批注框文本 字符"/>
    <w:basedOn w:val="17"/>
    <w:link w:val="9"/>
    <w:qFormat/>
    <w:uiPriority w:val="0"/>
    <w:rPr>
      <w:rFonts w:asciiTheme="minorHAnsi" w:hAnsiTheme="minorHAnsi" w:eastAsiaTheme="minorEastAsia" w:cstheme="minorBidi"/>
      <w:kern w:val="2"/>
      <w:sz w:val="18"/>
      <w:szCs w:val="18"/>
    </w:rPr>
  </w:style>
  <w:style w:type="character" w:customStyle="1" w:styleId="29">
    <w:name w:val="标题 3 字符"/>
    <w:basedOn w:val="17"/>
    <w:link w:val="6"/>
    <w:semiHidden/>
    <w:qFormat/>
    <w:uiPriority w:val="0"/>
    <w:rPr>
      <w:rFonts w:asciiTheme="minorHAnsi" w:hAnsiTheme="minorHAnsi" w:eastAsiaTheme="minorEastAsia" w:cstheme="minorBidi"/>
      <w:b/>
      <w:bCs/>
      <w:kern w:val="2"/>
      <w:sz w:val="32"/>
      <w:szCs w:val="32"/>
    </w:rPr>
  </w:style>
  <w:style w:type="paragraph" w:styleId="30">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6025</Words>
  <Characters>6236</Characters>
  <Lines>56</Lines>
  <Paragraphs>15</Paragraphs>
  <TotalTime>4</TotalTime>
  <ScaleCrop>false</ScaleCrop>
  <LinksUpToDate>false</LinksUpToDate>
  <CharactersWithSpaces>7571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dc:creator>
  <cp:lastModifiedBy>戴戴</cp:lastModifiedBy>
  <cp:lastPrinted>2020-09-17T11:26:00Z</cp:lastPrinted>
  <dcterms:modified xsi:type="dcterms:W3CDTF">2020-09-21T01:43:16Z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