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widowControl/>
        <w:tabs>
          <w:tab w:val="left" w:pos="8610"/>
        </w:tabs>
        <w:spacing w:beforeAutospacing="0" w:afterAutospacing="0" w:line="530" w:lineRule="exact"/>
        <w:ind w:firstLine="320" w:firstLineChars="100"/>
        <w:rPr>
          <w:rFonts w:hint="eastAsia" w:ascii="黑体" w:hAnsi="黑体" w:eastAsia="黑体" w:cs="黑体"/>
          <w:bCs/>
          <w:color w:val="auto"/>
          <w:sz w:val="32"/>
          <w:szCs w:val="32"/>
          <w:lang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3</w:t>
      </w:r>
      <w:bookmarkStart w:id="84" w:name="_GoBack"/>
      <w:bookmarkEnd w:id="84"/>
    </w:p>
    <w:p>
      <w:pPr>
        <w:pStyle w:val="14"/>
        <w:widowControl/>
        <w:spacing w:beforeAutospacing="0" w:afterAutospacing="0" w:line="578" w:lineRule="exact"/>
        <w:jc w:val="center"/>
        <w:rPr>
          <w:rFonts w:hint="default" w:ascii="Times New Roman" w:hAnsi="Times New Roman" w:eastAsia="方正小标宋简体" w:cs="Times New Roman"/>
          <w:bCs/>
          <w:color w:val="000000" w:themeColor="text1"/>
          <w:sz w:val="44"/>
          <w:szCs w:val="44"/>
          <w14:textFill>
            <w14:solidFill>
              <w14:schemeClr w14:val="tx1"/>
            </w14:solidFill>
          </w14:textFill>
        </w:rPr>
      </w:pPr>
      <w:r>
        <w:rPr>
          <w:rFonts w:hint="eastAsia" w:ascii="Times New Roman" w:hAnsi="Times New Roman" w:eastAsia="方正小标宋简体" w:cs="Times New Roman"/>
          <w:bCs/>
          <w:color w:val="000000" w:themeColor="text1"/>
          <w:sz w:val="44"/>
          <w:szCs w:val="44"/>
          <w14:textFill>
            <w14:solidFill>
              <w14:schemeClr w14:val="tx1"/>
            </w14:solidFill>
          </w14:textFill>
        </w:rPr>
        <w:t>2020年第六届亚洲沙滩运动会</w:t>
      </w:r>
    </w:p>
    <w:p>
      <w:pPr>
        <w:pStyle w:val="14"/>
        <w:widowControl/>
        <w:spacing w:beforeAutospacing="0" w:afterAutospacing="0" w:line="578" w:lineRule="exact"/>
        <w:jc w:val="center"/>
        <w:rPr>
          <w:rFonts w:hint="default" w:ascii="Times New Roman" w:hAnsi="Times New Roman" w:eastAsia="方正小标宋简体" w:cs="Times New Roman"/>
          <w:bCs/>
          <w:color w:val="000000" w:themeColor="text1"/>
          <w:sz w:val="44"/>
          <w:szCs w:val="44"/>
          <w14:textFill>
            <w14:solidFill>
              <w14:schemeClr w14:val="tx1"/>
            </w14:solidFill>
          </w14:textFill>
        </w:rPr>
      </w:pPr>
      <w:r>
        <w:rPr>
          <w:rFonts w:hint="default" w:ascii="Times New Roman" w:hAnsi="Times New Roman" w:eastAsia="方正小标宋简体" w:cs="Times New Roman"/>
          <w:bCs/>
          <w:color w:val="000000" w:themeColor="text1"/>
          <w:sz w:val="44"/>
          <w:szCs w:val="44"/>
          <w14:textFill>
            <w14:solidFill>
              <w14:schemeClr w14:val="tx1"/>
            </w14:solidFill>
          </w14:textFill>
        </w:rPr>
        <mc:AlternateContent>
          <mc:Choice Requires="wps">
            <w:drawing>
              <wp:anchor distT="0" distB="0" distL="114300" distR="114300" simplePos="0" relativeHeight="251658240" behindDoc="1" locked="0" layoutInCell="1" allowOverlap="1">
                <wp:simplePos x="0" y="0"/>
                <wp:positionH relativeFrom="column">
                  <wp:posOffset>2260600</wp:posOffset>
                </wp:positionH>
                <wp:positionV relativeFrom="paragraph">
                  <wp:posOffset>93345</wp:posOffset>
                </wp:positionV>
                <wp:extent cx="515620" cy="51993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15620" cy="51993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530" w:lineRule="exact"/>
                              <w:jc w:val="center"/>
                              <w:rPr>
                                <w:rFonts w:ascii="方正小标宋简体" w:hAnsi="方正小标宋简体" w:eastAsia="方正小标宋简体" w:cs="方正小标宋简体"/>
                                <w:sz w:val="44"/>
                                <w:szCs w:val="44"/>
                              </w:rPr>
                            </w:pP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8pt;margin-top:7.35pt;height:409.4pt;width:40.6pt;z-index:-251658240;mso-width-relative:page;mso-height-relative:page;" filled="f" stroked="f" coordsize="21600,21600" o:gfxdata="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TIem&#10;NdoAAAAKAQAADwAAAAAAAAABACAAAAAiAAAAZHJzL2Rvd25yZXYueG1sUEsBAhQAFAAAAAgAh07i&#10;QEBjNJkgAgAAGgQAAA4AAAAAAAAAAQAgAAAAKQEAAGRycy9lMm9Eb2MueG1sUEsFBgAAAAAGAAYA&#10;WQEAALsFAAAAAA==&#10;">
                <v:fill on="f" focussize="0,0"/>
                <v:stroke on="f" weight="0.5pt"/>
                <v:imagedata o:title=""/>
                <o:lock v:ext="edit" aspectratio="f"/>
                <v:textbox style="layout-flow:vertical-ideographic;">
                  <w:txbxContent>
                    <w:p>
                      <w:pPr>
                        <w:spacing w:line="530" w:lineRule="exact"/>
                        <w:jc w:val="center"/>
                        <w:rPr>
                          <w:rFonts w:ascii="方正小标宋简体" w:hAnsi="方正小标宋简体" w:eastAsia="方正小标宋简体" w:cs="方正小标宋简体"/>
                          <w:sz w:val="44"/>
                          <w:szCs w:val="44"/>
                        </w:rPr>
                      </w:pPr>
                    </w:p>
                  </w:txbxContent>
                </v:textbox>
              </v:shape>
            </w:pict>
          </mc:Fallback>
        </mc:AlternateContent>
      </w:r>
      <w:r>
        <w:rPr>
          <w:rFonts w:hint="eastAsia" w:ascii="Times New Roman" w:hAnsi="Times New Roman" w:eastAsia="方正小标宋简体" w:cs="Times New Roman"/>
          <w:bCs/>
          <w:color w:val="000000" w:themeColor="text1"/>
          <w:sz w:val="44"/>
          <w:szCs w:val="44"/>
          <w14:textFill>
            <w14:solidFill>
              <w14:schemeClr w14:val="tx1"/>
            </w14:solidFill>
          </w14:textFill>
        </w:rPr>
        <w:t>颁奖物资赞助支持单位征集书</w:t>
      </w:r>
    </w:p>
    <w:p>
      <w:pPr>
        <w:spacing w:line="530" w:lineRule="exact"/>
        <w:rPr>
          <w:bCs/>
          <w:color w:val="auto"/>
          <w:sz w:val="44"/>
          <w:szCs w:val="44"/>
        </w:rPr>
      </w:pPr>
    </w:p>
    <w:p>
      <w:pPr>
        <w:spacing w:line="530" w:lineRule="exact"/>
        <w:ind w:firstLine="880" w:firstLineChars="200"/>
        <w:jc w:val="center"/>
        <w:rPr>
          <w:bCs/>
          <w:color w:val="auto"/>
          <w:sz w:val="44"/>
          <w:szCs w:val="44"/>
        </w:rPr>
      </w:pPr>
    </w:p>
    <w:p>
      <w:pPr>
        <w:spacing w:line="530" w:lineRule="exact"/>
        <w:ind w:firstLine="880" w:firstLineChars="200"/>
        <w:jc w:val="center"/>
        <w:rPr>
          <w:bCs/>
          <w:color w:val="auto"/>
          <w:sz w:val="44"/>
          <w:szCs w:val="44"/>
        </w:rPr>
      </w:pPr>
    </w:p>
    <w:p>
      <w:pPr>
        <w:spacing w:line="530" w:lineRule="exact"/>
        <w:ind w:firstLine="880" w:firstLineChars="200"/>
        <w:jc w:val="center"/>
        <w:rPr>
          <w:bCs/>
          <w:color w:val="auto"/>
          <w:sz w:val="44"/>
          <w:szCs w:val="44"/>
        </w:rPr>
      </w:pPr>
    </w:p>
    <w:p>
      <w:pPr>
        <w:spacing w:line="530" w:lineRule="exact"/>
        <w:ind w:firstLine="880" w:firstLineChars="200"/>
        <w:rPr>
          <w:bCs/>
          <w:color w:val="auto"/>
          <w:sz w:val="44"/>
          <w:szCs w:val="44"/>
        </w:rPr>
      </w:pPr>
    </w:p>
    <w:p>
      <w:pPr>
        <w:spacing w:line="530" w:lineRule="exact"/>
        <w:ind w:firstLine="880" w:firstLineChars="200"/>
        <w:jc w:val="center"/>
        <w:rPr>
          <w:bCs/>
          <w:color w:val="auto"/>
          <w:sz w:val="44"/>
          <w:szCs w:val="44"/>
        </w:rPr>
      </w:pPr>
    </w:p>
    <w:p>
      <w:pPr>
        <w:pStyle w:val="2"/>
        <w:ind w:firstLine="440"/>
        <w:rPr>
          <w:bCs/>
          <w:color w:val="auto"/>
          <w:sz w:val="44"/>
          <w:szCs w:val="44"/>
        </w:rPr>
      </w:pPr>
    </w:p>
    <w:p>
      <w:pPr>
        <w:pStyle w:val="2"/>
        <w:ind w:firstLine="440"/>
        <w:rPr>
          <w:bCs/>
          <w:color w:val="auto"/>
          <w:sz w:val="44"/>
          <w:szCs w:val="44"/>
        </w:rPr>
      </w:pPr>
    </w:p>
    <w:p>
      <w:pPr>
        <w:pStyle w:val="2"/>
        <w:ind w:firstLine="440"/>
        <w:rPr>
          <w:bCs/>
          <w:color w:val="auto"/>
          <w:sz w:val="44"/>
          <w:szCs w:val="44"/>
        </w:rPr>
      </w:pPr>
    </w:p>
    <w:p>
      <w:pPr>
        <w:pStyle w:val="2"/>
        <w:ind w:firstLine="440"/>
        <w:rPr>
          <w:bCs/>
          <w:color w:val="auto"/>
          <w:sz w:val="44"/>
          <w:szCs w:val="44"/>
        </w:rPr>
      </w:pPr>
    </w:p>
    <w:p>
      <w:pPr>
        <w:pStyle w:val="2"/>
        <w:ind w:firstLine="0" w:firstLineChars="0"/>
        <w:rPr>
          <w:bCs/>
          <w:color w:val="auto"/>
          <w:sz w:val="44"/>
          <w:szCs w:val="44"/>
        </w:rPr>
      </w:pPr>
    </w:p>
    <w:p>
      <w:pPr>
        <w:pStyle w:val="2"/>
        <w:ind w:firstLine="440"/>
        <w:rPr>
          <w:bCs/>
          <w:color w:val="auto"/>
          <w:sz w:val="44"/>
          <w:szCs w:val="44"/>
        </w:rPr>
      </w:pPr>
    </w:p>
    <w:p>
      <w:pPr>
        <w:pStyle w:val="2"/>
        <w:ind w:left="0" w:leftChars="0" w:firstLine="0" w:firstLineChars="0"/>
        <w:rPr>
          <w:bCs/>
          <w:color w:val="auto"/>
        </w:rPr>
      </w:pPr>
    </w:p>
    <w:p>
      <w:pPr>
        <w:pStyle w:val="2"/>
        <w:ind w:firstLine="0" w:firstLineChars="0"/>
        <w:rPr>
          <w:rFonts w:eastAsia="仿宋_GB2312"/>
          <w:bCs/>
          <w:color w:val="auto"/>
          <w:sz w:val="32"/>
          <w:szCs w:val="32"/>
        </w:rPr>
      </w:pPr>
    </w:p>
    <w:p>
      <w:pPr>
        <w:adjustRightInd w:val="0"/>
        <w:snapToGrid w:val="0"/>
        <w:spacing w:line="530" w:lineRule="exact"/>
        <w:jc w:val="center"/>
        <w:rPr>
          <w:rFonts w:ascii="Times New Roman" w:hAnsi="Times New Roman" w:eastAsia="仿宋_GB2312" w:cs="Times New Roman"/>
          <w:bCs/>
          <w:color w:val="auto"/>
          <w:sz w:val="32"/>
          <w:szCs w:val="32"/>
        </w:rPr>
      </w:pPr>
      <w:r>
        <w:rPr>
          <w:rFonts w:hint="eastAsia" w:ascii="Times New Roman" w:hAnsi="Times New Roman" w:eastAsia="仿宋_GB2312" w:cs="Times New Roman"/>
          <w:bCs/>
          <w:color w:val="auto"/>
          <w:sz w:val="32"/>
          <w:szCs w:val="32"/>
        </w:rPr>
        <w:t>2020年第六届亚洲沙滩运动会组委会</w:t>
      </w:r>
    </w:p>
    <w:p>
      <w:pPr>
        <w:adjustRightInd w:val="0"/>
        <w:snapToGrid w:val="0"/>
        <w:spacing w:line="530" w:lineRule="exact"/>
        <w:jc w:val="center"/>
        <w:rPr>
          <w:rFonts w:ascii="Times New Roman" w:hAnsi="Times New Roman" w:eastAsia="仿宋_GB2312" w:cs="Times New Roman"/>
          <w:bCs/>
          <w:color w:val="auto"/>
          <w:sz w:val="32"/>
          <w:szCs w:val="32"/>
        </w:rPr>
      </w:pPr>
      <w:r>
        <w:rPr>
          <w:rFonts w:hint="eastAsia" w:ascii="Times New Roman" w:hAnsi="Times New Roman" w:eastAsia="仿宋_GB2312" w:cs="Times New Roman"/>
          <w:bCs/>
          <w:color w:val="auto"/>
          <w:sz w:val="32"/>
          <w:szCs w:val="32"/>
        </w:rPr>
        <w:t>2020年</w:t>
      </w:r>
      <w:r>
        <w:rPr>
          <w:rFonts w:hint="eastAsia" w:ascii="Times New Roman" w:hAnsi="Times New Roman" w:eastAsia="仿宋_GB2312" w:cs="Times New Roman"/>
          <w:bCs/>
          <w:color w:val="auto"/>
          <w:sz w:val="32"/>
          <w:szCs w:val="32"/>
          <w:lang w:val="en-US" w:eastAsia="zh-CN"/>
        </w:rPr>
        <w:t>9</w:t>
      </w:r>
      <w:r>
        <w:rPr>
          <w:rFonts w:hint="eastAsia" w:ascii="Times New Roman" w:hAnsi="Times New Roman" w:eastAsia="仿宋_GB2312" w:cs="Times New Roman"/>
          <w:bCs/>
          <w:color w:val="auto"/>
          <w:sz w:val="32"/>
          <w:szCs w:val="32"/>
        </w:rPr>
        <w:t>月</w:t>
      </w:r>
      <w:r>
        <w:rPr>
          <w:rFonts w:hint="eastAsia" w:ascii="Times New Roman" w:hAnsi="Times New Roman" w:eastAsia="仿宋_GB2312" w:cs="Times New Roman"/>
          <w:bCs/>
          <w:color w:val="auto"/>
          <w:sz w:val="32"/>
          <w:szCs w:val="32"/>
          <w:lang w:val="en-US" w:eastAsia="zh-CN"/>
        </w:rPr>
        <w:t>24</w:t>
      </w:r>
      <w:r>
        <w:rPr>
          <w:rFonts w:hint="eastAsia" w:ascii="Times New Roman" w:hAnsi="Times New Roman" w:eastAsia="仿宋_GB2312" w:cs="Times New Roman"/>
          <w:bCs/>
          <w:color w:val="auto"/>
          <w:sz w:val="32"/>
          <w:szCs w:val="32"/>
        </w:rPr>
        <w:t>日</w:t>
      </w:r>
    </w:p>
    <w:p>
      <w:pPr>
        <w:pStyle w:val="2"/>
        <w:ind w:firstLine="0" w:firstLineChars="0"/>
        <w:rPr>
          <w:bCs/>
          <w:color w:val="auto"/>
        </w:rPr>
      </w:pPr>
    </w:p>
    <w:p>
      <w:pPr>
        <w:pStyle w:val="2"/>
        <w:ind w:firstLine="0" w:firstLineChars="0"/>
        <w:rPr>
          <w:bCs/>
          <w:color w:val="auto"/>
        </w:rPr>
      </w:pPr>
    </w:p>
    <w:p>
      <w:pPr>
        <w:pStyle w:val="2"/>
        <w:ind w:firstLine="0" w:firstLineChars="0"/>
        <w:rPr>
          <w:bCs/>
          <w:color w:val="auto"/>
        </w:rPr>
      </w:pPr>
    </w:p>
    <w:p>
      <w:pPr>
        <w:pStyle w:val="2"/>
        <w:ind w:firstLine="0" w:firstLineChars="0"/>
        <w:rPr>
          <w:bCs/>
          <w:color w:val="auto"/>
        </w:rPr>
      </w:pPr>
    </w:p>
    <w:p>
      <w:pPr>
        <w:pStyle w:val="2"/>
        <w:ind w:firstLine="0" w:firstLineChars="0"/>
        <w:rPr>
          <w:bCs/>
          <w:color w:val="auto"/>
        </w:rPr>
      </w:pPr>
    </w:p>
    <w:p>
      <w:pPr>
        <w:pStyle w:val="2"/>
        <w:ind w:firstLine="0" w:firstLineChars="0"/>
        <w:rPr>
          <w:bCs/>
          <w:color w:val="auto"/>
        </w:rPr>
      </w:pPr>
    </w:p>
    <w:p>
      <w:pPr>
        <w:pStyle w:val="2"/>
        <w:ind w:firstLine="0" w:firstLineChars="0"/>
        <w:rPr>
          <w:bCs/>
          <w:color w:val="auto"/>
        </w:rPr>
      </w:pPr>
    </w:p>
    <w:p>
      <w:pPr>
        <w:pStyle w:val="2"/>
        <w:ind w:firstLine="0" w:firstLineChars="0"/>
        <w:rPr>
          <w:bCs/>
          <w:color w:val="auto"/>
        </w:rPr>
      </w:pPr>
    </w:p>
    <w:p>
      <w:pPr>
        <w:pStyle w:val="2"/>
        <w:ind w:firstLine="0" w:firstLineChars="0"/>
        <w:rPr>
          <w:bCs/>
          <w:color w:val="auto"/>
        </w:rPr>
        <w:sectPr>
          <w:footerReference r:id="rId3" w:type="default"/>
          <w:pgSz w:w="11906" w:h="16838"/>
          <w:pgMar w:top="2098" w:right="1474" w:bottom="1984" w:left="1587" w:header="851" w:footer="992" w:gutter="0"/>
          <w:pgNumType w:fmt="numberInDash"/>
          <w:cols w:space="425" w:num="1"/>
          <w:docGrid w:type="lines" w:linePitch="312" w:charSpace="0"/>
        </w:sectPr>
      </w:pPr>
    </w:p>
    <w:sdt>
      <w:sdtPr>
        <w:rPr>
          <w:rFonts w:hint="eastAsia" w:ascii="仿宋_GB2312" w:hAnsi="仿宋_GB2312" w:eastAsia="仿宋_GB2312" w:cs="仿宋_GB2312"/>
          <w:bCs/>
          <w:color w:val="auto"/>
          <w:sz w:val="32"/>
          <w:szCs w:val="32"/>
        </w:rPr>
        <w:id w:val="147456817"/>
        <w15:color w:val="DBDBDB"/>
        <w:docPartObj>
          <w:docPartGallery w:val="Table of Contents"/>
          <w:docPartUnique/>
        </w:docPartObj>
      </w:sdtPr>
      <w:sdtEndPr>
        <w:rPr>
          <w:rFonts w:hint="eastAsia" w:ascii="仿宋_GB2312" w:hAnsi="仿宋_GB2312" w:eastAsia="仿宋_GB2312" w:cs="仿宋_GB2312"/>
          <w:bCs/>
          <w:color w:val="auto"/>
          <w:sz w:val="32"/>
          <w:szCs w:val="32"/>
        </w:rPr>
      </w:sdtEndPr>
      <w:sdtContent>
        <w:p>
          <w:pPr>
            <w:spacing w:line="500" w:lineRule="exact"/>
            <w:jc w:val="center"/>
            <w:rPr>
              <w:rFonts w:hint="eastAsia" w:ascii="Times New Roman" w:hAnsi="Times New Roman" w:eastAsia="仿宋_GB2312" w:cs="Times New Roman"/>
              <w:b w:val="0"/>
              <w:bCs/>
              <w:color w:val="auto"/>
              <w:sz w:val="44"/>
              <w:szCs w:val="44"/>
            </w:rPr>
          </w:pPr>
          <w:r>
            <w:rPr>
              <w:rFonts w:hint="eastAsia" w:ascii="Times New Roman" w:hAnsi="Times New Roman" w:eastAsia="仿宋_GB2312" w:cs="Times New Roman"/>
              <w:b w:val="0"/>
              <w:bCs/>
              <w:color w:val="auto"/>
              <w:sz w:val="44"/>
              <w:szCs w:val="44"/>
            </w:rPr>
            <w:t>目  录</w:t>
          </w:r>
        </w:p>
        <w:p>
          <w:pPr>
            <w:pStyle w:val="12"/>
            <w:tabs>
              <w:tab w:val="right" w:leader="dot" w:pos="8958"/>
            </w:tabs>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TOC \o "1-3" \h \u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sz w:val="32"/>
              <w:szCs w:val="32"/>
            </w:rPr>
            <w:instrText xml:space="preserve"> HYPERLINK \l _Toc24572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rPr>
            <w:t>第一部分 引言</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_Toc24572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sz w:val="32"/>
              <w:szCs w:val="32"/>
            </w:rPr>
            <w:fldChar w:fldCharType="end"/>
          </w:r>
        </w:p>
        <w:p>
          <w:pPr>
            <w:pStyle w:val="12"/>
            <w:tabs>
              <w:tab w:val="right" w:leader="dot" w:pos="8958"/>
            </w:tabs>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sz w:val="32"/>
              <w:szCs w:val="32"/>
            </w:rPr>
            <w:instrText xml:space="preserve"> HYPERLINK \l _Toc6394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rPr>
            <w:t>第二部分 应征文件及提交格式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_Toc6394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sz w:val="32"/>
              <w:szCs w:val="32"/>
            </w:rPr>
            <w:fldChar w:fldCharType="end"/>
          </w:r>
        </w:p>
        <w:p>
          <w:pPr>
            <w:pStyle w:val="13"/>
            <w:tabs>
              <w:tab w:val="right" w:leader="dot" w:pos="8958"/>
            </w:tabs>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sz w:val="32"/>
              <w:szCs w:val="32"/>
            </w:rPr>
            <w:instrText xml:space="preserve"> HYPERLINK \l _Toc22800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rPr>
            <w:t>一、应征文件封面</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_Toc22800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sz w:val="32"/>
              <w:szCs w:val="32"/>
            </w:rPr>
            <w:fldChar w:fldCharType="end"/>
          </w:r>
        </w:p>
        <w:p>
          <w:pPr>
            <w:pStyle w:val="13"/>
            <w:tabs>
              <w:tab w:val="right" w:leader="dot" w:pos="8958"/>
            </w:tabs>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sz w:val="32"/>
              <w:szCs w:val="32"/>
            </w:rPr>
            <w:instrText xml:space="preserve"> HYPERLINK \l _Toc717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lang w:val="en-US" w:eastAsia="zh-CN"/>
            </w:rPr>
            <w:t>二</w:t>
          </w:r>
          <w:r>
            <w:rPr>
              <w:rFonts w:hint="eastAsia" w:ascii="仿宋_GB2312" w:hAnsi="仿宋_GB2312" w:eastAsia="仿宋_GB2312" w:cs="仿宋_GB2312"/>
              <w:bCs/>
              <w:sz w:val="32"/>
              <w:szCs w:val="32"/>
            </w:rPr>
            <w:t>、法定代表人授权书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_Toc717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- 4 -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sz w:val="32"/>
              <w:szCs w:val="32"/>
            </w:rPr>
            <w:fldChar w:fldCharType="end"/>
          </w:r>
        </w:p>
        <w:p>
          <w:pPr>
            <w:pStyle w:val="13"/>
            <w:tabs>
              <w:tab w:val="right" w:leader="dot" w:pos="8958"/>
            </w:tabs>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sz w:val="32"/>
              <w:szCs w:val="32"/>
            </w:rPr>
            <w:instrText xml:space="preserve"> HYPERLINK \l _Toc1551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lang w:val="en-US" w:eastAsia="zh-CN"/>
            </w:rPr>
            <w:t>三</w:t>
          </w:r>
          <w:r>
            <w:rPr>
              <w:rFonts w:hint="eastAsia" w:ascii="仿宋_GB2312" w:hAnsi="仿宋_GB2312" w:eastAsia="仿宋_GB2312" w:cs="仿宋_GB2312"/>
              <w:bCs/>
              <w:sz w:val="32"/>
              <w:szCs w:val="32"/>
            </w:rPr>
            <w:t>、承诺书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_Toc1551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sz w:val="32"/>
              <w:szCs w:val="32"/>
            </w:rPr>
            <w:fldChar w:fldCharType="end"/>
          </w:r>
        </w:p>
        <w:p>
          <w:pPr>
            <w:pStyle w:val="13"/>
            <w:tabs>
              <w:tab w:val="right" w:leader="dot" w:pos="8958"/>
            </w:tabs>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sz w:val="32"/>
              <w:szCs w:val="32"/>
            </w:rPr>
            <w:instrText xml:space="preserve"> HYPERLINK \l _Toc32652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2"/>
              <w:sz w:val="32"/>
              <w:szCs w:val="32"/>
              <w:lang w:val="en-US" w:eastAsia="zh-CN" w:bidi="ar-SA"/>
            </w:rPr>
            <w:t>四、应征企业信息登记表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_Toc32652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sz w:val="32"/>
              <w:szCs w:val="32"/>
            </w:rPr>
            <w:fldChar w:fldCharType="end"/>
          </w:r>
        </w:p>
        <w:p>
          <w:pPr>
            <w:pStyle w:val="13"/>
            <w:tabs>
              <w:tab w:val="right" w:leader="dot" w:pos="8958"/>
            </w:tabs>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sz w:val="32"/>
              <w:szCs w:val="32"/>
            </w:rPr>
            <w:instrText xml:space="preserve"> HYPERLINK \l _Toc15161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2"/>
              <w:sz w:val="32"/>
              <w:szCs w:val="32"/>
              <w:lang w:val="en-US" w:eastAsia="zh-CN" w:bidi="ar-SA"/>
            </w:rPr>
            <w:t>五</w:t>
          </w:r>
          <w:r>
            <w:rPr>
              <w:rFonts w:hint="eastAsia" w:ascii="仿宋_GB2312" w:hAnsi="仿宋_GB2312" w:eastAsia="仿宋_GB2312" w:cs="仿宋_GB2312"/>
              <w:bCs/>
              <w:sz w:val="32"/>
              <w:szCs w:val="32"/>
            </w:rPr>
            <w:t>、</w:t>
          </w:r>
          <w:r>
            <w:rPr>
              <w:rFonts w:hint="eastAsia" w:ascii="仿宋_GB2312" w:hAnsi="仿宋_GB2312" w:eastAsia="仿宋_GB2312" w:cs="仿宋_GB2312"/>
              <w:bCs/>
              <w:kern w:val="2"/>
              <w:sz w:val="32"/>
              <w:szCs w:val="32"/>
              <w:lang w:val="en-US" w:eastAsia="zh-CN" w:bidi="ar-SA"/>
            </w:rPr>
            <w:t>企业简介</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_Toc15161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- 7 -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sz w:val="32"/>
              <w:szCs w:val="32"/>
            </w:rPr>
            <w:fldChar w:fldCharType="end"/>
          </w:r>
        </w:p>
        <w:p>
          <w:pPr>
            <w:pStyle w:val="13"/>
            <w:tabs>
              <w:tab w:val="right" w:leader="dot" w:pos="8958"/>
            </w:tabs>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sz w:val="32"/>
              <w:szCs w:val="32"/>
            </w:rPr>
            <w:instrText xml:space="preserve"> HYPERLINK \l _Toc14836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2"/>
              <w:sz w:val="32"/>
              <w:szCs w:val="32"/>
              <w:highlight w:val="none"/>
              <w:lang w:val="en-US" w:eastAsia="zh-CN" w:bidi="ar-SA"/>
            </w:rPr>
            <w:t>六、企业资质文件及相关说明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_Toc14836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- 8 -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sz w:val="32"/>
              <w:szCs w:val="32"/>
            </w:rPr>
            <w:fldChar w:fldCharType="end"/>
          </w:r>
        </w:p>
        <w:p>
          <w:pPr>
            <w:pStyle w:val="13"/>
            <w:tabs>
              <w:tab w:val="right" w:leader="dot" w:pos="8958"/>
            </w:tabs>
            <w:rPr>
              <w:rFonts w:hint="eastAsia" w:ascii="仿宋_GB2312" w:hAnsi="仿宋_GB2312" w:eastAsia="仿宋_GB2312" w:cs="仿宋_GB2312"/>
              <w:bCs/>
              <w:kern w:val="2"/>
              <w:sz w:val="32"/>
              <w:szCs w:val="32"/>
              <w:highlight w:val="none"/>
              <w:lang w:val="en-US" w:eastAsia="zh-CN" w:bidi="ar-SA"/>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sz w:val="32"/>
              <w:szCs w:val="32"/>
            </w:rPr>
            <w:instrText xml:space="preserve"> HYPERLINK \l _Toc27119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2"/>
              <w:sz w:val="32"/>
              <w:szCs w:val="32"/>
              <w:lang w:val="en-US" w:eastAsia="zh-CN" w:bidi="ar-SA"/>
            </w:rPr>
            <w:t>七、颁奖物资制作</w:t>
          </w:r>
          <w:r>
            <w:rPr>
              <w:rFonts w:hint="eastAsia" w:ascii="仿宋_GB2312" w:hAnsi="仿宋_GB2312" w:eastAsia="仿宋_GB2312" w:cs="仿宋_GB2312"/>
              <w:bCs/>
              <w:kern w:val="2"/>
              <w:sz w:val="32"/>
              <w:szCs w:val="32"/>
              <w:highlight w:val="none"/>
              <w:lang w:val="en-US" w:eastAsia="zh-CN" w:bidi="ar-SA"/>
            </w:rPr>
            <w:t>保障方案、赞助方案及报价明细编制</w:t>
          </w:r>
        </w:p>
        <w:p>
          <w:pPr>
            <w:pStyle w:val="13"/>
            <w:tabs>
              <w:tab w:val="right" w:leader="dot" w:pos="8958"/>
            </w:tabs>
            <w:rPr>
              <w:rFonts w:hint="eastAsia" w:ascii="仿宋_GB2312" w:hAnsi="仿宋_GB2312" w:eastAsia="仿宋_GB2312" w:cs="仿宋_GB2312"/>
              <w:sz w:val="32"/>
              <w:szCs w:val="32"/>
            </w:rPr>
          </w:pPr>
          <w:r>
            <w:rPr>
              <w:rFonts w:hint="eastAsia" w:ascii="仿宋_GB2312" w:hAnsi="仿宋_GB2312" w:eastAsia="仿宋_GB2312" w:cs="仿宋_GB2312"/>
              <w:bCs/>
              <w:kern w:val="2"/>
              <w:sz w:val="32"/>
              <w:szCs w:val="32"/>
              <w:highlight w:val="none"/>
              <w:lang w:val="en-US" w:eastAsia="zh-CN" w:bidi="ar-SA"/>
            </w:rPr>
            <w:t>要求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_Toc27119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- 9 -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sz w:val="32"/>
              <w:szCs w:val="32"/>
            </w:rPr>
            <w:fldChar w:fldCharType="end"/>
          </w:r>
        </w:p>
        <w:p>
          <w:pPr>
            <w:pStyle w:val="12"/>
            <w:tabs>
              <w:tab w:val="right" w:leader="dot" w:pos="8958"/>
            </w:tabs>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sz w:val="32"/>
              <w:szCs w:val="32"/>
            </w:rPr>
            <w:instrText xml:space="preserve"> HYPERLINK \l _Toc12847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rPr>
            <w:t>第三部分 应征文件说明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_Toc12847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- 10 -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sz w:val="32"/>
              <w:szCs w:val="32"/>
            </w:rPr>
            <w:fldChar w:fldCharType="end"/>
          </w:r>
        </w:p>
        <w:p>
          <w:pPr>
            <w:pStyle w:val="12"/>
            <w:tabs>
              <w:tab w:val="right" w:leader="dot" w:pos="8958"/>
            </w:tabs>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sz w:val="32"/>
              <w:szCs w:val="32"/>
            </w:rPr>
            <w:instrText xml:space="preserve"> HYPERLINK \l _Toc3762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rPr>
            <w:t xml:space="preserve">第四部分 </w:t>
          </w:r>
          <w:r>
            <w:rPr>
              <w:rFonts w:hint="eastAsia" w:ascii="仿宋_GB2312" w:hAnsi="仿宋_GB2312" w:eastAsia="仿宋_GB2312" w:cs="仿宋_GB2312"/>
              <w:bCs/>
              <w:sz w:val="32"/>
              <w:szCs w:val="32"/>
              <w:lang w:val="en-US" w:eastAsia="zh-CN"/>
            </w:rPr>
            <w:t>赛事简介</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lang w:val="en-US" w:eastAsia="zh-CN"/>
            </w:rPr>
            <w:t xml:space="preserve"> 11 -</w:t>
          </w:r>
        </w:p>
        <w:p>
          <w:pPr>
            <w:pStyle w:val="13"/>
            <w:tabs>
              <w:tab w:val="right" w:leader="dot" w:pos="8958"/>
            </w:tabs>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sz w:val="32"/>
              <w:szCs w:val="32"/>
            </w:rPr>
            <w:instrText xml:space="preserve"> HYPERLINK \l _Toc4025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lang w:val="en-US" w:eastAsia="zh-CN"/>
            </w:rPr>
            <w:t>第五部分 需求明细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_Toc4025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- 12 -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sz w:val="32"/>
              <w:szCs w:val="32"/>
            </w:rPr>
            <w:fldChar w:fldCharType="end"/>
          </w:r>
        </w:p>
        <w:p>
          <w:pPr>
            <w:spacing w:line="500" w:lineRule="exact"/>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rPr>
            <w:fldChar w:fldCharType="end"/>
          </w:r>
        </w:p>
      </w:sdtContent>
    </w:sdt>
    <w:p>
      <w:pPr>
        <w:spacing w:line="530" w:lineRule="exact"/>
        <w:ind w:firstLine="880" w:firstLineChars="200"/>
        <w:jc w:val="center"/>
        <w:rPr>
          <w:rFonts w:ascii="宋体" w:hAnsi="宋体" w:eastAsia="宋体" w:cs="宋体"/>
          <w:bCs/>
          <w:color w:val="auto"/>
          <w:sz w:val="44"/>
          <w:szCs w:val="44"/>
        </w:rPr>
      </w:pPr>
    </w:p>
    <w:p>
      <w:pPr>
        <w:spacing w:line="530" w:lineRule="exact"/>
        <w:ind w:firstLine="880" w:firstLineChars="200"/>
        <w:jc w:val="center"/>
        <w:rPr>
          <w:rFonts w:ascii="宋体" w:hAnsi="宋体" w:eastAsia="宋体" w:cs="宋体"/>
          <w:bCs/>
          <w:color w:val="auto"/>
          <w:sz w:val="44"/>
          <w:szCs w:val="44"/>
        </w:rPr>
      </w:pPr>
    </w:p>
    <w:p>
      <w:pPr>
        <w:spacing w:line="530" w:lineRule="exact"/>
        <w:ind w:firstLine="880" w:firstLineChars="200"/>
        <w:jc w:val="center"/>
        <w:rPr>
          <w:rFonts w:ascii="宋体" w:hAnsi="宋体" w:eastAsia="宋体" w:cs="宋体"/>
          <w:bCs/>
          <w:color w:val="auto"/>
          <w:sz w:val="44"/>
          <w:szCs w:val="44"/>
        </w:rPr>
      </w:pPr>
    </w:p>
    <w:p>
      <w:pPr>
        <w:spacing w:line="530" w:lineRule="exact"/>
        <w:ind w:firstLine="880" w:firstLineChars="200"/>
        <w:jc w:val="center"/>
        <w:rPr>
          <w:rFonts w:ascii="宋体" w:hAnsi="宋体" w:eastAsia="宋体" w:cs="宋体"/>
          <w:bCs/>
          <w:color w:val="auto"/>
          <w:sz w:val="44"/>
          <w:szCs w:val="44"/>
        </w:rPr>
      </w:pPr>
    </w:p>
    <w:p>
      <w:pPr>
        <w:spacing w:line="530" w:lineRule="exact"/>
        <w:jc w:val="both"/>
        <w:rPr>
          <w:rFonts w:ascii="宋体" w:hAnsi="宋体" w:eastAsia="宋体" w:cs="宋体"/>
          <w:bCs/>
          <w:color w:val="auto"/>
          <w:sz w:val="44"/>
          <w:szCs w:val="44"/>
        </w:rPr>
      </w:pPr>
    </w:p>
    <w:p>
      <w:pPr>
        <w:pStyle w:val="2"/>
        <w:rPr>
          <w:rFonts w:ascii="宋体" w:hAnsi="宋体" w:eastAsia="宋体" w:cs="宋体"/>
          <w:bCs/>
          <w:color w:val="auto"/>
          <w:sz w:val="44"/>
          <w:szCs w:val="44"/>
        </w:rPr>
      </w:pPr>
    </w:p>
    <w:p>
      <w:pPr>
        <w:pStyle w:val="2"/>
        <w:rPr>
          <w:rFonts w:ascii="宋体" w:hAnsi="宋体" w:eastAsia="宋体" w:cs="宋体"/>
          <w:bCs/>
          <w:color w:val="auto"/>
          <w:sz w:val="44"/>
          <w:szCs w:val="44"/>
        </w:rPr>
      </w:pPr>
    </w:p>
    <w:p>
      <w:pPr>
        <w:pStyle w:val="2"/>
        <w:rPr>
          <w:rFonts w:ascii="宋体" w:hAnsi="宋体" w:eastAsia="宋体" w:cs="宋体"/>
          <w:bCs/>
          <w:color w:val="auto"/>
          <w:sz w:val="44"/>
          <w:szCs w:val="44"/>
        </w:rPr>
        <w:sectPr>
          <w:footerReference r:id="rId4" w:type="default"/>
          <w:pgSz w:w="11906" w:h="16838"/>
          <w:pgMar w:top="2154" w:right="1417" w:bottom="2041" w:left="1531" w:header="851" w:footer="992" w:gutter="0"/>
          <w:pgNumType w:fmt="numberInDash"/>
          <w:cols w:space="425" w:num="1"/>
          <w:docGrid w:type="lines" w:linePitch="312" w:charSpace="0"/>
        </w:sectPr>
      </w:pPr>
    </w:p>
    <w:p>
      <w:pPr>
        <w:spacing w:line="530" w:lineRule="exact"/>
        <w:ind w:firstLine="3080" w:firstLineChars="700"/>
        <w:jc w:val="both"/>
        <w:outlineLvl w:val="0"/>
        <w:rPr>
          <w:rFonts w:hint="default" w:ascii="Times New Roman" w:hAnsi="Times New Roman" w:eastAsia="方正小标宋简体" w:cs="Times New Roman"/>
          <w:b w:val="0"/>
          <w:bCs/>
          <w:color w:val="auto"/>
          <w:sz w:val="44"/>
          <w:szCs w:val="44"/>
        </w:rPr>
      </w:pPr>
      <w:bookmarkStart w:id="0" w:name="_Toc16611"/>
      <w:bookmarkStart w:id="1" w:name="_Toc13884"/>
      <w:bookmarkStart w:id="2" w:name="_Toc27193"/>
      <w:bookmarkStart w:id="3" w:name="_Toc24572"/>
    </w:p>
    <w:p>
      <w:pPr>
        <w:spacing w:line="530" w:lineRule="exact"/>
        <w:ind w:firstLine="3080" w:firstLineChars="700"/>
        <w:jc w:val="both"/>
        <w:outlineLvl w:val="0"/>
        <w:rPr>
          <w:rFonts w:hint="default" w:ascii="Times New Roman" w:hAnsi="Times New Roman" w:eastAsia="方正小标宋简体" w:cs="Times New Roman"/>
          <w:b w:val="0"/>
          <w:bCs/>
          <w:color w:val="auto"/>
          <w:sz w:val="44"/>
          <w:szCs w:val="44"/>
        </w:rPr>
      </w:pPr>
      <w:r>
        <w:rPr>
          <w:rFonts w:hint="default" w:ascii="Times New Roman" w:hAnsi="Times New Roman" w:eastAsia="方正小标宋简体" w:cs="Times New Roman"/>
          <w:b w:val="0"/>
          <w:bCs/>
          <w:color w:val="auto"/>
          <w:sz w:val="44"/>
          <w:szCs w:val="44"/>
        </w:rPr>
        <w:t>第一部分 引言</w:t>
      </w:r>
      <w:bookmarkEnd w:id="0"/>
      <w:bookmarkEnd w:id="1"/>
      <w:bookmarkEnd w:id="2"/>
      <w:bookmarkEnd w:id="3"/>
    </w:p>
    <w:p>
      <w:pPr>
        <w:spacing w:line="530" w:lineRule="exact"/>
        <w:ind w:firstLine="880" w:firstLineChars="200"/>
        <w:rPr>
          <w:rFonts w:hint="default" w:ascii="Times New Roman" w:hAnsi="Times New Roman" w:eastAsia="宋体" w:cs="Times New Roman"/>
          <w:b w:val="0"/>
          <w:bCs/>
          <w:color w:val="auto"/>
          <w:sz w:val="44"/>
          <w:szCs w:val="44"/>
        </w:rPr>
      </w:pPr>
    </w:p>
    <w:p>
      <w:pPr>
        <w:keepNext w:val="0"/>
        <w:keepLines w:val="0"/>
        <w:pageBreakBefore w:val="0"/>
        <w:kinsoku/>
        <w:wordWrap/>
        <w:overflowPunct/>
        <w:topLinePunct w:val="0"/>
        <w:autoSpaceDE w:val="0"/>
        <w:autoSpaceDN w:val="0"/>
        <w:bidi w:val="0"/>
        <w:adjustRightInd/>
        <w:snapToGrid/>
        <w:spacing w:line="554"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2020年第六届亚洲沙滩运动会（以下简称“三亚亚沙会”）是海南举办的首个</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洲际</w:t>
      </w:r>
      <w:r>
        <w:rPr>
          <w:rFonts w:hint="default" w:ascii="Times New Roman" w:hAnsi="Times New Roman" w:eastAsia="仿宋_GB2312" w:cs="Times New Roman"/>
          <w:color w:val="000000" w:themeColor="text1"/>
          <w:sz w:val="32"/>
          <w:szCs w:val="32"/>
          <w14:textFill>
            <w14:solidFill>
              <w14:schemeClr w14:val="tx1"/>
            </w14:solidFill>
          </w14:textFill>
        </w:rPr>
        <w:t>综合性运动会，是海南贯彻落实习近平总书记“4·13”重要讲话精神的具体措施，是海南推动自贸港建设的有力抓手。三亚亚沙会将</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于2021年4月2日至4月10日</w:t>
      </w:r>
      <w:r>
        <w:rPr>
          <w:rFonts w:hint="default" w:ascii="Times New Roman" w:hAnsi="Times New Roman" w:eastAsia="仿宋_GB2312" w:cs="Times New Roman"/>
          <w:color w:val="000000" w:themeColor="text1"/>
          <w:sz w:val="32"/>
          <w:szCs w:val="32"/>
          <w14:textFill>
            <w14:solidFill>
              <w14:schemeClr w14:val="tx1"/>
            </w14:solidFill>
          </w14:textFill>
        </w:rPr>
        <w:t>在中国三亚举办，海南将举全省之力，高标准、高质量、高效率推进各项筹备工作，以“办好一次会，搞活一座城”为目标，向世界献上一届富有中国特色、海南元素、三亚魅力的亚沙盛会。</w:t>
      </w:r>
    </w:p>
    <w:p>
      <w:pPr>
        <w:pStyle w:val="14"/>
        <w:keepNext w:val="0"/>
        <w:keepLines w:val="0"/>
        <w:pageBreakBefore w:val="0"/>
        <w:widowControl/>
        <w:kinsoku/>
        <w:wordWrap/>
        <w:overflowPunct/>
        <w:topLinePunct w:val="0"/>
        <w:bidi w:val="0"/>
        <w:adjustRightInd/>
        <w:snapToGrid/>
        <w:spacing w:beforeAutospacing="0" w:afterAutospacing="0" w:line="554" w:lineRule="exact"/>
        <w:ind w:firstLine="64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三亚亚沙会是我国举办的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洲</w:t>
      </w:r>
      <w:r>
        <w:rPr>
          <w:rFonts w:hint="default" w:ascii="Times New Roman" w:hAnsi="Times New Roman" w:eastAsia="仿宋_GB2312" w:cs="Times New Roman"/>
          <w:color w:val="000000" w:themeColor="text1"/>
          <w:sz w:val="32"/>
          <w:szCs w:val="32"/>
          <w14:textFill>
            <w14:solidFill>
              <w14:schemeClr w14:val="tx1"/>
            </w14:solidFill>
          </w14:textFill>
        </w:rPr>
        <w:t>际体育赛事，届时，来自亚洲各国政要、亚奥理事会大家庭成员、体育官员、媒体记者</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及</w:t>
      </w:r>
      <w:r>
        <w:rPr>
          <w:rFonts w:hint="default" w:ascii="Times New Roman" w:hAnsi="Times New Roman" w:eastAsia="仿宋_GB2312" w:cs="Times New Roman"/>
          <w:color w:val="000000" w:themeColor="text1"/>
          <w:sz w:val="32"/>
          <w:szCs w:val="32"/>
          <w14:textFill>
            <w14:solidFill>
              <w14:schemeClr w14:val="tx1"/>
            </w14:solidFill>
          </w14:textFill>
        </w:rPr>
        <w:t>亚洲</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43</w:t>
      </w:r>
      <w:r>
        <w:rPr>
          <w:rFonts w:hint="default" w:ascii="Times New Roman" w:hAnsi="Times New Roman" w:eastAsia="仿宋_GB2312" w:cs="Times New Roman"/>
          <w:color w:val="000000" w:themeColor="text1"/>
          <w:sz w:val="32"/>
          <w:szCs w:val="32"/>
          <w14:textFill>
            <w14:solidFill>
              <w14:schemeClr w14:val="tx1"/>
            </w14:solidFill>
          </w14:textFill>
        </w:rPr>
        <w:t>个国家和</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地区的</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3000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多名运动员</w:t>
      </w:r>
      <w:r>
        <w:rPr>
          <w:rFonts w:hint="default" w:ascii="Times New Roman" w:hAnsi="Times New Roman" w:eastAsia="仿宋_GB2312" w:cs="Times New Roman"/>
          <w:color w:val="000000" w:themeColor="text1"/>
          <w:sz w:val="32"/>
          <w:szCs w:val="32"/>
          <w14:textFill>
            <w14:solidFill>
              <w14:schemeClr w14:val="tx1"/>
            </w14:solidFill>
          </w14:textFill>
        </w:rPr>
        <w:t>等1万余人将到三亚共襄盛会，全球的“目光”将聚焦三亚。企业可借助赞助三亚亚沙会，获得丰厚的广告投放效益回报，提升企业形象，扩大品牌影响力，同时收获三亚的关注和信赖，抢占参与三亚推进自贸港建设的市场先机。</w:t>
      </w:r>
    </w:p>
    <w:p>
      <w:pPr>
        <w:adjustRightInd w:val="0"/>
        <w:snapToGrid w:val="0"/>
        <w:spacing w:line="530" w:lineRule="exact"/>
        <w:ind w:firstLine="640" w:firstLineChars="200"/>
        <w:rPr>
          <w:rFonts w:ascii="Times New Roman" w:hAnsi="Times New Roman" w:eastAsia="仿宋_GB2312" w:cs="Times New Roman"/>
          <w:bCs/>
          <w:color w:val="auto"/>
          <w:sz w:val="32"/>
          <w:szCs w:val="32"/>
        </w:rPr>
      </w:pPr>
    </w:p>
    <w:p>
      <w:pPr>
        <w:spacing w:line="530" w:lineRule="exact"/>
        <w:ind w:firstLine="560" w:firstLineChars="200"/>
        <w:rPr>
          <w:bCs/>
          <w:color w:val="auto"/>
          <w:sz w:val="28"/>
          <w:szCs w:val="28"/>
        </w:rPr>
      </w:pPr>
    </w:p>
    <w:p>
      <w:pPr>
        <w:spacing w:line="530" w:lineRule="exact"/>
        <w:ind w:firstLine="560" w:firstLineChars="200"/>
        <w:rPr>
          <w:bCs/>
          <w:color w:val="auto"/>
          <w:sz w:val="28"/>
          <w:szCs w:val="28"/>
        </w:rPr>
      </w:pPr>
    </w:p>
    <w:p>
      <w:pPr>
        <w:spacing w:line="530" w:lineRule="exact"/>
        <w:ind w:firstLine="560" w:firstLineChars="200"/>
        <w:jc w:val="left"/>
        <w:rPr>
          <w:bCs/>
          <w:color w:val="auto"/>
          <w:sz w:val="28"/>
          <w:szCs w:val="28"/>
        </w:rPr>
      </w:pPr>
    </w:p>
    <w:p>
      <w:pPr>
        <w:spacing w:line="530" w:lineRule="exact"/>
        <w:ind w:firstLine="560" w:firstLineChars="200"/>
        <w:jc w:val="left"/>
        <w:rPr>
          <w:bCs/>
          <w:color w:val="auto"/>
          <w:sz w:val="28"/>
          <w:szCs w:val="28"/>
        </w:rPr>
      </w:pPr>
    </w:p>
    <w:p>
      <w:pPr>
        <w:spacing w:line="530" w:lineRule="exact"/>
        <w:ind w:firstLine="560" w:firstLineChars="200"/>
        <w:jc w:val="left"/>
        <w:rPr>
          <w:bCs/>
          <w:color w:val="auto"/>
          <w:sz w:val="28"/>
          <w:szCs w:val="28"/>
        </w:rPr>
      </w:pPr>
    </w:p>
    <w:p>
      <w:pPr>
        <w:spacing w:line="530" w:lineRule="exact"/>
        <w:ind w:firstLine="560" w:firstLineChars="200"/>
        <w:jc w:val="left"/>
        <w:rPr>
          <w:bCs/>
          <w:color w:val="auto"/>
          <w:sz w:val="28"/>
          <w:szCs w:val="28"/>
        </w:rPr>
      </w:pPr>
    </w:p>
    <w:p>
      <w:pPr>
        <w:spacing w:line="530" w:lineRule="exact"/>
        <w:ind w:firstLine="560" w:firstLineChars="200"/>
        <w:jc w:val="left"/>
        <w:rPr>
          <w:bCs/>
          <w:color w:val="auto"/>
          <w:sz w:val="28"/>
          <w:szCs w:val="28"/>
        </w:rPr>
      </w:pPr>
    </w:p>
    <w:p>
      <w:pPr>
        <w:spacing w:line="530" w:lineRule="exact"/>
        <w:ind w:firstLine="560" w:firstLineChars="200"/>
        <w:jc w:val="left"/>
        <w:rPr>
          <w:bCs/>
          <w:color w:val="auto"/>
          <w:sz w:val="28"/>
          <w:szCs w:val="28"/>
        </w:rPr>
      </w:pPr>
    </w:p>
    <w:p>
      <w:pPr>
        <w:pStyle w:val="2"/>
        <w:ind w:firstLine="210"/>
        <w:rPr>
          <w:bCs/>
          <w:color w:val="auto"/>
        </w:rPr>
      </w:pPr>
    </w:p>
    <w:p>
      <w:pPr>
        <w:pStyle w:val="2"/>
        <w:ind w:firstLine="440"/>
        <w:rPr>
          <w:rFonts w:ascii="宋体" w:hAnsi="宋体" w:cs="宋体"/>
          <w:bCs/>
          <w:color w:val="auto"/>
          <w:sz w:val="44"/>
          <w:szCs w:val="44"/>
        </w:rPr>
      </w:pPr>
    </w:p>
    <w:p>
      <w:pPr>
        <w:pStyle w:val="2"/>
        <w:ind w:firstLine="440"/>
        <w:rPr>
          <w:rFonts w:ascii="宋体" w:hAnsi="宋体" w:cs="宋体"/>
          <w:bCs/>
          <w:color w:val="auto"/>
          <w:sz w:val="44"/>
          <w:szCs w:val="44"/>
        </w:rPr>
      </w:pPr>
    </w:p>
    <w:p>
      <w:pPr>
        <w:pStyle w:val="2"/>
        <w:ind w:firstLine="440"/>
        <w:rPr>
          <w:rFonts w:ascii="宋体" w:hAnsi="宋体" w:cs="宋体"/>
          <w:bCs/>
          <w:color w:val="auto"/>
          <w:sz w:val="44"/>
          <w:szCs w:val="44"/>
        </w:rPr>
      </w:pPr>
    </w:p>
    <w:p>
      <w:pPr>
        <w:spacing w:line="530" w:lineRule="exact"/>
        <w:ind w:firstLine="880" w:firstLineChars="200"/>
        <w:rPr>
          <w:rFonts w:ascii="宋体" w:hAnsi="宋体" w:eastAsia="宋体" w:cs="宋体"/>
          <w:bCs/>
          <w:color w:val="auto"/>
          <w:sz w:val="44"/>
          <w:szCs w:val="44"/>
        </w:rPr>
      </w:pPr>
    </w:p>
    <w:p>
      <w:pPr>
        <w:spacing w:line="530" w:lineRule="exact"/>
        <w:ind w:firstLine="880" w:firstLineChars="200"/>
        <w:rPr>
          <w:rFonts w:ascii="宋体" w:hAnsi="宋体" w:eastAsia="宋体" w:cs="宋体"/>
          <w:bCs/>
          <w:color w:val="auto"/>
          <w:sz w:val="44"/>
          <w:szCs w:val="44"/>
        </w:rPr>
      </w:pPr>
    </w:p>
    <w:p>
      <w:pPr>
        <w:spacing w:line="530" w:lineRule="exact"/>
        <w:ind w:firstLine="880" w:firstLineChars="200"/>
        <w:jc w:val="center"/>
        <w:outlineLvl w:val="0"/>
        <w:rPr>
          <w:rFonts w:ascii="宋体" w:hAnsi="宋体" w:eastAsia="宋体" w:cs="宋体"/>
          <w:bCs/>
          <w:color w:val="auto"/>
          <w:sz w:val="44"/>
          <w:szCs w:val="44"/>
        </w:rPr>
      </w:pPr>
      <w:bookmarkStart w:id="4" w:name="_Toc6394"/>
      <w:bookmarkStart w:id="5" w:name="_Toc14323"/>
      <w:bookmarkStart w:id="6" w:name="_Toc5407"/>
      <w:r>
        <w:rPr>
          <w:rFonts w:hint="eastAsia" w:ascii="方正小标宋简体" w:hAnsi="方正小标宋简体" w:eastAsia="方正小标宋简体" w:cs="方正小标宋简体"/>
          <w:bCs/>
          <w:color w:val="auto"/>
          <w:sz w:val="44"/>
          <w:szCs w:val="44"/>
        </w:rPr>
        <w:t>第二部分 应征文件及提交格式</w:t>
      </w:r>
      <w:bookmarkEnd w:id="4"/>
      <w:bookmarkEnd w:id="5"/>
      <w:bookmarkEnd w:id="6"/>
    </w:p>
    <w:p>
      <w:pPr>
        <w:spacing w:line="530" w:lineRule="exact"/>
        <w:ind w:firstLine="880" w:firstLineChars="200"/>
        <w:jc w:val="center"/>
        <w:rPr>
          <w:rFonts w:ascii="宋体" w:hAnsi="宋体" w:eastAsia="宋体" w:cs="宋体"/>
          <w:bCs/>
          <w:color w:val="auto"/>
          <w:sz w:val="44"/>
          <w:szCs w:val="44"/>
        </w:rPr>
      </w:pPr>
    </w:p>
    <w:p>
      <w:pPr>
        <w:spacing w:line="530" w:lineRule="exact"/>
        <w:ind w:firstLine="880" w:firstLineChars="200"/>
        <w:jc w:val="center"/>
        <w:rPr>
          <w:rFonts w:ascii="宋体" w:hAnsi="宋体" w:eastAsia="宋体" w:cs="宋体"/>
          <w:bCs/>
          <w:color w:val="auto"/>
          <w:sz w:val="44"/>
          <w:szCs w:val="44"/>
        </w:rPr>
      </w:pPr>
    </w:p>
    <w:p>
      <w:pPr>
        <w:spacing w:line="530" w:lineRule="exact"/>
        <w:ind w:firstLine="880" w:firstLineChars="200"/>
        <w:jc w:val="center"/>
        <w:rPr>
          <w:rFonts w:ascii="宋体" w:hAnsi="宋体" w:eastAsia="宋体" w:cs="宋体"/>
          <w:bCs/>
          <w:color w:val="auto"/>
          <w:sz w:val="44"/>
          <w:szCs w:val="44"/>
        </w:rPr>
      </w:pPr>
    </w:p>
    <w:p>
      <w:pPr>
        <w:spacing w:line="530" w:lineRule="exact"/>
        <w:ind w:firstLine="880" w:firstLineChars="200"/>
        <w:jc w:val="center"/>
        <w:rPr>
          <w:rFonts w:ascii="宋体" w:hAnsi="宋体" w:eastAsia="宋体" w:cs="宋体"/>
          <w:bCs/>
          <w:color w:val="auto"/>
          <w:sz w:val="44"/>
          <w:szCs w:val="44"/>
        </w:rPr>
      </w:pPr>
    </w:p>
    <w:p>
      <w:pPr>
        <w:spacing w:line="530" w:lineRule="exact"/>
        <w:ind w:firstLine="880" w:firstLineChars="200"/>
        <w:jc w:val="center"/>
        <w:rPr>
          <w:rFonts w:ascii="宋体" w:hAnsi="宋体" w:eastAsia="宋体" w:cs="宋体"/>
          <w:bCs/>
          <w:color w:val="auto"/>
          <w:sz w:val="44"/>
          <w:szCs w:val="44"/>
        </w:rPr>
      </w:pPr>
    </w:p>
    <w:p>
      <w:pPr>
        <w:spacing w:line="530" w:lineRule="exact"/>
        <w:ind w:firstLine="880" w:firstLineChars="200"/>
        <w:rPr>
          <w:rFonts w:ascii="宋体" w:hAnsi="宋体" w:eastAsia="宋体" w:cs="宋体"/>
          <w:bCs/>
          <w:color w:val="auto"/>
          <w:sz w:val="44"/>
          <w:szCs w:val="44"/>
        </w:rPr>
      </w:pPr>
    </w:p>
    <w:p>
      <w:pPr>
        <w:spacing w:line="530" w:lineRule="exact"/>
        <w:ind w:firstLine="880" w:firstLineChars="200"/>
        <w:jc w:val="center"/>
        <w:rPr>
          <w:rFonts w:ascii="宋体" w:hAnsi="宋体" w:eastAsia="宋体" w:cs="宋体"/>
          <w:bCs/>
          <w:color w:val="auto"/>
          <w:sz w:val="44"/>
          <w:szCs w:val="44"/>
        </w:rPr>
      </w:pPr>
    </w:p>
    <w:p>
      <w:pPr>
        <w:pStyle w:val="2"/>
        <w:ind w:firstLine="440"/>
        <w:rPr>
          <w:rFonts w:ascii="宋体" w:hAnsi="宋体" w:cs="宋体"/>
          <w:bCs/>
          <w:color w:val="auto"/>
          <w:sz w:val="44"/>
          <w:szCs w:val="44"/>
        </w:rPr>
      </w:pPr>
    </w:p>
    <w:p>
      <w:pPr>
        <w:pStyle w:val="2"/>
        <w:ind w:firstLine="440"/>
        <w:rPr>
          <w:rFonts w:ascii="宋体" w:hAnsi="宋体" w:cs="宋体"/>
          <w:bCs/>
          <w:color w:val="auto"/>
          <w:sz w:val="44"/>
          <w:szCs w:val="44"/>
        </w:rPr>
      </w:pPr>
    </w:p>
    <w:p>
      <w:pPr>
        <w:pStyle w:val="2"/>
        <w:ind w:firstLine="440"/>
        <w:rPr>
          <w:rFonts w:ascii="宋体" w:hAnsi="宋体" w:cs="宋体"/>
          <w:bCs/>
          <w:color w:val="auto"/>
          <w:sz w:val="44"/>
          <w:szCs w:val="44"/>
        </w:rPr>
      </w:pPr>
    </w:p>
    <w:p>
      <w:pPr>
        <w:spacing w:line="530" w:lineRule="exact"/>
        <w:ind w:firstLine="880" w:firstLineChars="200"/>
        <w:jc w:val="center"/>
        <w:rPr>
          <w:rFonts w:ascii="宋体" w:hAnsi="宋体" w:eastAsia="宋体" w:cs="宋体"/>
          <w:bCs/>
          <w:color w:val="auto"/>
          <w:sz w:val="44"/>
          <w:szCs w:val="44"/>
        </w:rPr>
      </w:pPr>
    </w:p>
    <w:p>
      <w:pPr>
        <w:spacing w:line="530" w:lineRule="exact"/>
        <w:ind w:firstLine="880" w:firstLineChars="200"/>
        <w:jc w:val="center"/>
        <w:rPr>
          <w:rFonts w:ascii="宋体" w:hAnsi="宋体" w:eastAsia="宋体" w:cs="宋体"/>
          <w:bCs/>
          <w:color w:val="auto"/>
          <w:sz w:val="44"/>
          <w:szCs w:val="44"/>
        </w:rPr>
      </w:pPr>
    </w:p>
    <w:p>
      <w:pPr>
        <w:pStyle w:val="14"/>
        <w:widowControl/>
        <w:spacing w:beforeAutospacing="0" w:afterAutospacing="0" w:line="530" w:lineRule="exact"/>
        <w:jc w:val="center"/>
        <w:rPr>
          <w:rFonts w:ascii="方正小标宋简体" w:hAnsi="方正小标宋简体" w:eastAsia="方正小标宋简体" w:cs="方正小标宋简体"/>
          <w:bCs/>
          <w:color w:val="auto"/>
          <w:sz w:val="44"/>
          <w:szCs w:val="44"/>
          <w:u w:val="single"/>
        </w:rPr>
      </w:pPr>
      <w:bookmarkStart w:id="7" w:name="_Toc4166"/>
      <w:bookmarkStart w:id="8" w:name="_Toc31269"/>
      <w:r>
        <w:rPr>
          <w:rFonts w:hint="eastAsia" w:ascii="方正小标宋简体" w:hAnsi="方正小标宋简体" w:eastAsia="方正小标宋简体" w:cs="方正小标宋简体"/>
          <w:bCs/>
          <w:color w:val="auto"/>
          <w:sz w:val="44"/>
          <w:szCs w:val="44"/>
          <w:u w:val="single"/>
        </w:rPr>
        <w:t>2020年第六届亚洲沙滩运动会</w:t>
      </w:r>
      <w:bookmarkEnd w:id="7"/>
      <w:bookmarkEnd w:id="8"/>
    </w:p>
    <w:p>
      <w:pPr>
        <w:pStyle w:val="14"/>
        <w:widowControl/>
        <w:spacing w:beforeAutospacing="0" w:afterAutospacing="0" w:line="530" w:lineRule="exact"/>
        <w:jc w:val="center"/>
        <w:rPr>
          <w:rFonts w:ascii="方正小标宋简体" w:hAnsi="方正小标宋简体" w:eastAsia="方正小标宋简体" w:cs="方正小标宋简体"/>
          <w:bCs/>
          <w:color w:val="auto"/>
          <w:sz w:val="44"/>
          <w:szCs w:val="44"/>
          <w:u w:val="single"/>
        </w:rPr>
      </w:pPr>
      <w:bookmarkStart w:id="9" w:name="_Toc25346"/>
      <w:bookmarkStart w:id="10" w:name="_Toc25573"/>
      <w:r>
        <w:rPr>
          <w:rFonts w:hint="eastAsia" w:ascii="方正小标宋简体" w:hAnsi="方正小标宋简体" w:eastAsia="方正小标宋简体" w:cs="方正小标宋简体"/>
          <w:bCs/>
          <w:color w:val="auto"/>
          <w:sz w:val="44"/>
          <w:szCs w:val="44"/>
          <w:u w:val="single"/>
        </w:rPr>
        <w:t>颁奖物资赞助支持单位征集</w:t>
      </w:r>
      <w:bookmarkEnd w:id="9"/>
      <w:r>
        <w:rPr>
          <w:rFonts w:hint="eastAsia" w:ascii="方正小标宋简体" w:hAnsi="方正小标宋简体" w:eastAsia="方正小标宋简体" w:cs="方正小标宋简体"/>
          <w:bCs/>
          <w:color w:val="auto"/>
          <w:sz w:val="44"/>
          <w:szCs w:val="44"/>
          <w:u w:val="single"/>
        </w:rPr>
        <w:t>书</w:t>
      </w:r>
      <w:bookmarkEnd w:id="10"/>
    </w:p>
    <w:p>
      <w:pPr>
        <w:spacing w:line="530" w:lineRule="exact"/>
        <w:ind w:firstLine="880" w:firstLineChars="200"/>
        <w:jc w:val="center"/>
        <w:rPr>
          <w:rFonts w:ascii="宋体" w:hAnsi="宋体" w:eastAsia="宋体" w:cs="宋体"/>
          <w:bCs/>
          <w:color w:val="auto"/>
          <w:sz w:val="44"/>
          <w:szCs w:val="44"/>
        </w:rPr>
      </w:pPr>
    </w:p>
    <w:p>
      <w:pPr>
        <w:spacing w:line="530" w:lineRule="exact"/>
        <w:ind w:firstLine="880" w:firstLineChars="200"/>
        <w:rPr>
          <w:rFonts w:ascii="宋体" w:hAnsi="宋体" w:eastAsia="宋体" w:cs="宋体"/>
          <w:bCs/>
          <w:color w:val="auto"/>
          <w:sz w:val="44"/>
          <w:szCs w:val="44"/>
        </w:rPr>
      </w:pPr>
    </w:p>
    <w:p>
      <w:pPr>
        <w:spacing w:line="530" w:lineRule="exact"/>
        <w:ind w:firstLine="880" w:firstLineChars="200"/>
        <w:rPr>
          <w:rFonts w:ascii="宋体" w:hAnsi="宋体" w:eastAsia="宋体" w:cs="宋体"/>
          <w:bCs/>
          <w:color w:val="auto"/>
          <w:sz w:val="44"/>
          <w:szCs w:val="44"/>
        </w:rPr>
      </w:pPr>
    </w:p>
    <w:p>
      <w:pPr>
        <w:pStyle w:val="2"/>
        <w:ind w:firstLine="210"/>
        <w:rPr>
          <w:bCs/>
          <w:color w:val="auto"/>
        </w:rPr>
      </w:pPr>
    </w:p>
    <w:p>
      <w:pPr>
        <w:pStyle w:val="2"/>
        <w:ind w:firstLine="210"/>
        <w:rPr>
          <w:bCs/>
          <w:color w:val="auto"/>
        </w:rPr>
      </w:pPr>
    </w:p>
    <w:p>
      <w:pPr>
        <w:pStyle w:val="13"/>
        <w:tabs>
          <w:tab w:val="right" w:leader="dot" w:pos="8958"/>
        </w:tabs>
        <w:spacing w:line="500" w:lineRule="exact"/>
        <w:rPr>
          <w:bCs/>
          <w:color w:val="auto"/>
        </w:rPr>
      </w:pPr>
    </w:p>
    <w:p>
      <w:pPr>
        <w:spacing w:line="530" w:lineRule="exact"/>
        <w:ind w:firstLine="880" w:firstLineChars="200"/>
        <w:jc w:val="center"/>
        <w:rPr>
          <w:rFonts w:ascii="宋体" w:hAnsi="宋体" w:eastAsia="宋体" w:cs="宋体"/>
          <w:bCs/>
          <w:color w:val="auto"/>
          <w:sz w:val="44"/>
          <w:szCs w:val="44"/>
        </w:rPr>
      </w:pPr>
    </w:p>
    <w:p>
      <w:pPr>
        <w:spacing w:line="530" w:lineRule="exact"/>
        <w:jc w:val="center"/>
        <w:outlineLvl w:val="1"/>
        <w:rPr>
          <w:rFonts w:ascii="方正小标宋简体" w:hAnsi="方正小标宋简体" w:eastAsia="方正小标宋简体" w:cs="方正小标宋简体"/>
          <w:bCs/>
          <w:color w:val="auto"/>
          <w:sz w:val="44"/>
          <w:szCs w:val="44"/>
        </w:rPr>
      </w:pPr>
      <w:bookmarkStart w:id="11" w:name="_Toc12629"/>
      <w:bookmarkStart w:id="12" w:name="_Toc22800"/>
      <w:bookmarkStart w:id="13" w:name="_Toc20839"/>
      <w:r>
        <w:rPr>
          <w:rFonts w:hint="eastAsia" w:ascii="方正小标宋简体" w:hAnsi="方正小标宋简体" w:eastAsia="方正小标宋简体" w:cs="方正小标宋简体"/>
          <w:bCs/>
          <w:color w:val="auto"/>
          <w:sz w:val="44"/>
          <w:szCs w:val="44"/>
        </w:rPr>
        <w:t>一、应征文件封面</w:t>
      </w:r>
      <w:bookmarkEnd w:id="11"/>
      <w:bookmarkEnd w:id="12"/>
      <w:bookmarkEnd w:id="13"/>
    </w:p>
    <w:p>
      <w:pPr>
        <w:spacing w:line="530" w:lineRule="exact"/>
        <w:ind w:firstLine="880" w:firstLineChars="200"/>
        <w:jc w:val="center"/>
        <w:rPr>
          <w:rFonts w:ascii="宋体" w:hAnsi="宋体" w:eastAsia="宋体" w:cs="宋体"/>
          <w:bCs/>
          <w:color w:val="auto"/>
          <w:sz w:val="44"/>
          <w:szCs w:val="44"/>
        </w:rPr>
      </w:pPr>
    </w:p>
    <w:p>
      <w:pPr>
        <w:spacing w:line="530" w:lineRule="exact"/>
        <w:ind w:firstLine="880" w:firstLineChars="200"/>
        <w:jc w:val="center"/>
        <w:rPr>
          <w:rFonts w:ascii="宋体" w:hAnsi="宋体" w:eastAsia="宋体" w:cs="宋体"/>
          <w:bCs/>
          <w:color w:val="auto"/>
          <w:sz w:val="44"/>
          <w:szCs w:val="44"/>
        </w:rPr>
      </w:pPr>
    </w:p>
    <w:p>
      <w:pPr>
        <w:spacing w:line="530" w:lineRule="exact"/>
        <w:ind w:firstLine="880" w:firstLineChars="200"/>
        <w:jc w:val="center"/>
        <w:rPr>
          <w:rFonts w:ascii="宋体" w:hAnsi="宋体" w:eastAsia="宋体" w:cs="宋体"/>
          <w:bCs/>
          <w:color w:val="auto"/>
          <w:sz w:val="44"/>
          <w:szCs w:val="44"/>
        </w:rPr>
      </w:pPr>
    </w:p>
    <w:p>
      <w:pPr>
        <w:spacing w:line="530" w:lineRule="exact"/>
        <w:ind w:firstLine="880" w:firstLineChars="200"/>
        <w:jc w:val="center"/>
        <w:rPr>
          <w:rFonts w:ascii="宋体" w:hAnsi="宋体" w:eastAsia="宋体" w:cs="宋体"/>
          <w:bCs/>
          <w:color w:val="auto"/>
          <w:sz w:val="44"/>
          <w:szCs w:val="44"/>
        </w:rPr>
      </w:pPr>
    </w:p>
    <w:p>
      <w:pPr>
        <w:pStyle w:val="13"/>
        <w:tabs>
          <w:tab w:val="right" w:leader="dot" w:pos="8958"/>
        </w:tabs>
        <w:spacing w:line="500" w:lineRule="exact"/>
        <w:ind w:left="0" w:leftChars="0"/>
        <w:rPr>
          <w:rFonts w:ascii="宋体" w:hAnsi="宋体" w:cs="宋体"/>
          <w:bCs/>
          <w:color w:val="auto"/>
          <w:sz w:val="44"/>
          <w:szCs w:val="44"/>
        </w:rPr>
      </w:pPr>
    </w:p>
    <w:p>
      <w:pPr>
        <w:pStyle w:val="2"/>
        <w:ind w:firstLine="440"/>
        <w:rPr>
          <w:rFonts w:ascii="宋体" w:hAnsi="宋体" w:cs="宋体"/>
          <w:bCs/>
          <w:color w:val="auto"/>
          <w:sz w:val="44"/>
          <w:szCs w:val="44"/>
        </w:rPr>
      </w:pPr>
    </w:p>
    <w:p>
      <w:pPr>
        <w:spacing w:line="530" w:lineRule="exact"/>
        <w:ind w:firstLine="880" w:firstLineChars="200"/>
        <w:jc w:val="center"/>
        <w:rPr>
          <w:rFonts w:ascii="宋体" w:hAnsi="宋体" w:eastAsia="宋体" w:cs="宋体"/>
          <w:bCs/>
          <w:color w:val="auto"/>
          <w:sz w:val="44"/>
          <w:szCs w:val="44"/>
        </w:rPr>
      </w:pPr>
    </w:p>
    <w:p>
      <w:pPr>
        <w:spacing w:line="530" w:lineRule="exact"/>
        <w:ind w:firstLine="640" w:firstLineChars="200"/>
        <w:jc w:val="left"/>
        <w:rPr>
          <w:rFonts w:ascii="仿宋" w:hAnsi="仿宋" w:eastAsia="仿宋" w:cs="仿宋"/>
          <w:bCs/>
          <w:color w:val="auto"/>
          <w:sz w:val="32"/>
          <w:szCs w:val="32"/>
        </w:rPr>
      </w:pPr>
      <w:bookmarkStart w:id="14" w:name="_Toc8979"/>
      <w:bookmarkStart w:id="15" w:name="_Toc30047"/>
      <w:bookmarkStart w:id="16" w:name="_Toc13711"/>
      <w:bookmarkStart w:id="17" w:name="_Toc3098"/>
      <w:r>
        <w:rPr>
          <w:rFonts w:hint="eastAsia" w:ascii="仿宋" w:hAnsi="仿宋" w:eastAsia="仿宋" w:cs="仿宋"/>
          <w:bCs/>
          <w:color w:val="auto"/>
          <w:sz w:val="32"/>
          <w:szCs w:val="32"/>
        </w:rPr>
        <w:t>应征企业（盖章）：</w:t>
      </w:r>
      <w:bookmarkEnd w:id="14"/>
      <w:bookmarkEnd w:id="15"/>
      <w:bookmarkEnd w:id="16"/>
      <w:bookmarkEnd w:id="17"/>
      <w:r>
        <w:rPr>
          <w:rFonts w:hint="eastAsia" w:ascii="仿宋" w:hAnsi="仿宋" w:eastAsia="仿宋" w:cs="仿宋"/>
          <w:bCs/>
          <w:color w:val="auto"/>
          <w:sz w:val="32"/>
          <w:szCs w:val="32"/>
        </w:rPr>
        <w:t xml:space="preserve"> </w:t>
      </w:r>
      <w:r>
        <w:rPr>
          <w:rFonts w:hint="eastAsia" w:ascii="仿宋" w:hAnsi="仿宋" w:eastAsia="仿宋" w:cs="仿宋"/>
          <w:bCs/>
          <w:color w:val="auto"/>
          <w:sz w:val="32"/>
          <w:szCs w:val="32"/>
          <w:u w:val="single"/>
        </w:rPr>
        <w:t xml:space="preserve">                                </w:t>
      </w:r>
    </w:p>
    <w:p>
      <w:pPr>
        <w:spacing w:line="530" w:lineRule="exact"/>
        <w:ind w:firstLine="640" w:firstLineChars="200"/>
        <w:jc w:val="left"/>
        <w:rPr>
          <w:rFonts w:ascii="宋体" w:hAnsi="宋体" w:eastAsia="仿宋" w:cs="宋体"/>
          <w:bCs/>
          <w:color w:val="auto"/>
          <w:sz w:val="44"/>
          <w:szCs w:val="44"/>
          <w:u w:val="single"/>
        </w:rPr>
      </w:pPr>
      <w:bookmarkStart w:id="18" w:name="_Toc8039"/>
      <w:bookmarkStart w:id="19" w:name="_Toc20931"/>
      <w:bookmarkStart w:id="20" w:name="_Toc27569"/>
      <w:bookmarkStart w:id="21" w:name="_Toc10469"/>
      <w:r>
        <w:rPr>
          <w:rFonts w:hint="eastAsia" w:ascii="仿宋" w:hAnsi="仿宋" w:eastAsia="仿宋" w:cs="仿宋"/>
          <w:bCs/>
          <w:color w:val="auto"/>
          <w:sz w:val="32"/>
          <w:szCs w:val="32"/>
        </w:rPr>
        <w:t>法定代表人或授权委托代理人（签字）</w:t>
      </w:r>
      <w:bookmarkEnd w:id="18"/>
      <w:bookmarkEnd w:id="19"/>
      <w:bookmarkEnd w:id="20"/>
      <w:bookmarkEnd w:id="21"/>
      <w:r>
        <w:rPr>
          <w:rFonts w:hint="eastAsia" w:ascii="仿宋" w:hAnsi="仿宋" w:eastAsia="仿宋" w:cs="仿宋"/>
          <w:bCs/>
          <w:color w:val="auto"/>
          <w:sz w:val="32"/>
          <w:szCs w:val="32"/>
          <w:u w:val="single"/>
        </w:rPr>
        <w:t xml:space="preserve">                 </w:t>
      </w:r>
    </w:p>
    <w:p>
      <w:pPr>
        <w:spacing w:line="530" w:lineRule="exact"/>
        <w:ind w:firstLine="880" w:firstLineChars="200"/>
        <w:jc w:val="center"/>
        <w:rPr>
          <w:rFonts w:ascii="宋体" w:hAnsi="宋体" w:eastAsia="宋体" w:cs="宋体"/>
          <w:bCs/>
          <w:color w:val="auto"/>
          <w:sz w:val="44"/>
          <w:szCs w:val="44"/>
        </w:rPr>
      </w:pPr>
    </w:p>
    <w:p>
      <w:pPr>
        <w:spacing w:line="530" w:lineRule="exact"/>
        <w:rPr>
          <w:rFonts w:ascii="宋体" w:hAnsi="宋体" w:eastAsia="宋体" w:cs="宋体"/>
          <w:bCs/>
          <w:color w:val="auto"/>
          <w:sz w:val="44"/>
          <w:szCs w:val="44"/>
        </w:rPr>
      </w:pPr>
    </w:p>
    <w:p>
      <w:pPr>
        <w:spacing w:line="530" w:lineRule="exact"/>
        <w:ind w:firstLine="640" w:firstLineChars="200"/>
        <w:jc w:val="right"/>
        <w:rPr>
          <w:rFonts w:hint="eastAsia" w:ascii="仿宋" w:hAnsi="仿宋" w:eastAsia="仿宋" w:cs="仿宋"/>
          <w:bCs/>
          <w:color w:val="auto"/>
          <w:sz w:val="32"/>
          <w:szCs w:val="32"/>
        </w:rPr>
      </w:pPr>
      <w:bookmarkStart w:id="22" w:name="_Toc26550"/>
      <w:bookmarkStart w:id="23" w:name="_Toc11002"/>
      <w:bookmarkStart w:id="24" w:name="_Toc2496"/>
      <w:bookmarkStart w:id="25" w:name="_Toc29358"/>
      <w:r>
        <w:rPr>
          <w:rFonts w:hint="eastAsia" w:ascii="仿宋" w:hAnsi="仿宋" w:eastAsia="仿宋" w:cs="仿宋"/>
          <w:bCs/>
          <w:color w:val="auto"/>
          <w:sz w:val="32"/>
          <w:szCs w:val="32"/>
        </w:rPr>
        <w:t>日期：</w:t>
      </w:r>
      <w:r>
        <w:rPr>
          <w:rFonts w:hint="eastAsia" w:ascii="仿宋" w:hAnsi="仿宋" w:eastAsia="仿宋" w:cs="仿宋"/>
          <w:bCs/>
          <w:color w:val="auto"/>
          <w:sz w:val="32"/>
          <w:szCs w:val="32"/>
          <w:u w:val="single"/>
        </w:rPr>
        <w:t xml:space="preserve">      </w:t>
      </w:r>
      <w:r>
        <w:rPr>
          <w:rFonts w:hint="eastAsia" w:ascii="仿宋" w:hAnsi="仿宋" w:eastAsia="仿宋" w:cs="仿宋"/>
          <w:bCs/>
          <w:color w:val="auto"/>
          <w:sz w:val="32"/>
          <w:szCs w:val="32"/>
        </w:rPr>
        <w:t>年</w:t>
      </w:r>
      <w:r>
        <w:rPr>
          <w:rFonts w:hint="eastAsia" w:ascii="仿宋" w:hAnsi="仿宋" w:eastAsia="仿宋" w:cs="仿宋"/>
          <w:bCs/>
          <w:color w:val="auto"/>
          <w:sz w:val="32"/>
          <w:szCs w:val="32"/>
          <w:u w:val="single"/>
        </w:rPr>
        <w:t xml:space="preserve">     </w:t>
      </w:r>
      <w:r>
        <w:rPr>
          <w:rFonts w:hint="eastAsia" w:ascii="仿宋" w:hAnsi="仿宋" w:eastAsia="仿宋" w:cs="仿宋"/>
          <w:bCs/>
          <w:color w:val="auto"/>
          <w:sz w:val="32"/>
          <w:szCs w:val="32"/>
        </w:rPr>
        <w:t xml:space="preserve"> 月</w:t>
      </w:r>
      <w:r>
        <w:rPr>
          <w:rFonts w:hint="eastAsia" w:ascii="仿宋" w:hAnsi="仿宋" w:eastAsia="仿宋" w:cs="仿宋"/>
          <w:bCs/>
          <w:color w:val="auto"/>
          <w:sz w:val="32"/>
          <w:szCs w:val="32"/>
          <w:u w:val="single"/>
        </w:rPr>
        <w:t xml:space="preserve">      </w:t>
      </w:r>
      <w:r>
        <w:rPr>
          <w:rFonts w:hint="eastAsia" w:ascii="仿宋" w:hAnsi="仿宋" w:eastAsia="仿宋" w:cs="仿宋"/>
          <w:bCs/>
          <w:color w:val="auto"/>
          <w:sz w:val="32"/>
          <w:szCs w:val="32"/>
        </w:rPr>
        <w:t>日</w:t>
      </w:r>
      <w:bookmarkEnd w:id="22"/>
      <w:bookmarkEnd w:id="23"/>
      <w:bookmarkEnd w:id="24"/>
      <w:bookmarkEnd w:id="25"/>
    </w:p>
    <w:p>
      <w:pPr>
        <w:pStyle w:val="2"/>
        <w:rPr>
          <w:color w:val="auto"/>
        </w:rPr>
      </w:pPr>
    </w:p>
    <w:p>
      <w:pPr>
        <w:pStyle w:val="2"/>
        <w:ind w:firstLine="210"/>
        <w:rPr>
          <w:color w:val="auto"/>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1"/>
        <w:rPr>
          <w:rFonts w:hint="default" w:ascii="Times New Roman" w:hAnsi="Times New Roman" w:eastAsia="方正小标宋简体" w:cs="Times New Roman"/>
          <w:b w:val="0"/>
          <w:bCs/>
          <w:color w:val="auto"/>
          <w:sz w:val="44"/>
          <w:szCs w:val="44"/>
        </w:rPr>
      </w:pPr>
      <w:bookmarkStart w:id="26" w:name="_Toc16953"/>
      <w:bookmarkStart w:id="27" w:name="_Toc24294"/>
      <w:bookmarkStart w:id="28" w:name="_Toc717"/>
      <w:bookmarkStart w:id="29" w:name="_Toc23814"/>
      <w:r>
        <w:rPr>
          <w:rFonts w:hint="eastAsia" w:ascii="Times New Roman" w:hAnsi="Times New Roman" w:eastAsia="方正小标宋简体" w:cs="Times New Roman"/>
          <w:b w:val="0"/>
          <w:bCs/>
          <w:color w:val="auto"/>
          <w:sz w:val="44"/>
          <w:szCs w:val="44"/>
          <w:lang w:val="en-US" w:eastAsia="zh-CN"/>
        </w:rPr>
        <w:t>二</w:t>
      </w:r>
      <w:r>
        <w:rPr>
          <w:rFonts w:hint="default" w:ascii="Times New Roman" w:hAnsi="Times New Roman" w:eastAsia="方正小标宋简体" w:cs="Times New Roman"/>
          <w:b w:val="0"/>
          <w:bCs/>
          <w:color w:val="auto"/>
          <w:sz w:val="44"/>
          <w:szCs w:val="44"/>
        </w:rPr>
        <w:t>、法定代表人授权书</w:t>
      </w:r>
      <w:bookmarkEnd w:id="26"/>
      <w:bookmarkEnd w:id="27"/>
      <w:bookmarkEnd w:id="28"/>
      <w:bookmarkEnd w:id="29"/>
    </w:p>
    <w:p>
      <w:pPr>
        <w:spacing w:line="530" w:lineRule="exact"/>
        <w:ind w:firstLine="880" w:firstLineChars="200"/>
        <w:rPr>
          <w:rFonts w:hint="default" w:ascii="Times New Roman" w:hAnsi="Times New Roman" w:cs="Times New Roman"/>
          <w:b w:val="0"/>
          <w:bCs/>
          <w:color w:val="auto"/>
          <w:sz w:val="44"/>
          <w:szCs w:val="44"/>
        </w:rPr>
      </w:pPr>
    </w:p>
    <w:p>
      <w:pPr>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本授权书声明：</w:t>
      </w:r>
      <w:r>
        <w:rPr>
          <w:rFonts w:hint="default" w:ascii="Times New Roman" w:hAnsi="Times New Roman" w:eastAsia="仿宋" w:cs="Times New Roman"/>
          <w:b w:val="0"/>
          <w:bCs/>
          <w:color w:val="auto"/>
          <w:sz w:val="32"/>
          <w:szCs w:val="32"/>
          <w:u w:val="single"/>
        </w:rPr>
        <w:t>                       </w:t>
      </w:r>
      <w:r>
        <w:rPr>
          <w:rFonts w:hint="default" w:ascii="Times New Roman" w:hAnsi="Times New Roman" w:eastAsia="仿宋_GB2312" w:cs="Times New Roman"/>
          <w:b w:val="0"/>
          <w:bCs/>
          <w:color w:val="auto"/>
          <w:sz w:val="32"/>
          <w:szCs w:val="32"/>
        </w:rPr>
        <w:t>（企业名称），系中华人民共和国合法企业。本人</w:t>
      </w:r>
      <w:r>
        <w:rPr>
          <w:rFonts w:hint="default" w:ascii="Times New Roman" w:hAnsi="Times New Roman" w:eastAsia="仿宋_GB2312" w:cs="Times New Roman"/>
          <w:b w:val="0"/>
          <w:bCs/>
          <w:color w:val="auto"/>
          <w:sz w:val="32"/>
          <w:szCs w:val="32"/>
          <w:u w:val="single"/>
        </w:rPr>
        <w:t>        </w:t>
      </w:r>
      <w:r>
        <w:rPr>
          <w:rFonts w:hint="default" w:ascii="Times New Roman" w:hAnsi="Times New Roman" w:eastAsia="仿宋_GB2312" w:cs="Times New Roman"/>
          <w:b w:val="0"/>
          <w:bCs/>
          <w:color w:val="auto"/>
          <w:sz w:val="32"/>
          <w:szCs w:val="32"/>
        </w:rPr>
        <w:t xml:space="preserve">(法定代表人姓名)系 </w:t>
      </w:r>
      <w:r>
        <w:rPr>
          <w:rFonts w:hint="default" w:ascii="Times New Roman" w:hAnsi="Times New Roman" w:eastAsia="仿宋_GB2312" w:cs="Times New Roman"/>
          <w:b w:val="0"/>
          <w:bCs/>
          <w:color w:val="auto"/>
          <w:sz w:val="32"/>
          <w:szCs w:val="32"/>
          <w:u w:val="single"/>
        </w:rPr>
        <w:t>                    </w:t>
      </w:r>
      <w:r>
        <w:rPr>
          <w:rFonts w:hint="default" w:ascii="Times New Roman" w:hAnsi="Times New Roman" w:eastAsia="仿宋_GB2312" w:cs="Times New Roman"/>
          <w:b w:val="0"/>
          <w:bCs/>
          <w:color w:val="auto"/>
          <w:sz w:val="32"/>
          <w:szCs w:val="32"/>
        </w:rPr>
        <w:t xml:space="preserve">（企业名称）的法定代表人，现授权委托  </w:t>
      </w:r>
      <w:r>
        <w:rPr>
          <w:rFonts w:hint="default" w:ascii="Times New Roman" w:hAnsi="Times New Roman" w:eastAsia="仿宋_GB2312" w:cs="Times New Roman"/>
          <w:b w:val="0"/>
          <w:bCs/>
          <w:color w:val="auto"/>
          <w:sz w:val="32"/>
          <w:szCs w:val="32"/>
          <w:u w:val="single"/>
        </w:rPr>
        <w:t xml:space="preserve">       </w:t>
      </w:r>
      <w:r>
        <w:rPr>
          <w:rFonts w:hint="default" w:ascii="Times New Roman" w:hAnsi="Times New Roman" w:eastAsia="仿宋_GB2312" w:cs="Times New Roman"/>
          <w:b w:val="0"/>
          <w:bCs/>
          <w:color w:val="auto"/>
          <w:sz w:val="32"/>
          <w:szCs w:val="32"/>
        </w:rPr>
        <w:t>（被委托人姓名）为本企业合法代理人，以本企业的名义参加2020年第六届亚洲沙滩运动会</w:t>
      </w:r>
      <w:r>
        <w:rPr>
          <w:rFonts w:hint="default" w:ascii="Times New Roman" w:hAnsi="Times New Roman" w:eastAsia="仿宋_GB2312" w:cs="Times New Roman"/>
          <w:b/>
          <w:bCs w:val="0"/>
          <w:color w:val="auto"/>
          <w:sz w:val="32"/>
          <w:szCs w:val="32"/>
          <w:lang w:eastAsia="zh-CN"/>
        </w:rPr>
        <w:t>颁奖物资赞助支持单位</w:t>
      </w:r>
      <w:r>
        <w:rPr>
          <w:rFonts w:hint="default" w:ascii="Times New Roman" w:hAnsi="Times New Roman" w:eastAsia="仿宋_GB2312" w:cs="Times New Roman"/>
          <w:b w:val="0"/>
          <w:bCs/>
          <w:color w:val="auto"/>
          <w:sz w:val="32"/>
          <w:szCs w:val="32"/>
        </w:rPr>
        <w:t>征集活动，</w:t>
      </w:r>
      <w:r>
        <w:rPr>
          <w:rFonts w:hint="default" w:ascii="Times New Roman" w:hAnsi="Times New Roman" w:eastAsia="仿宋_GB2312" w:cs="Times New Roman"/>
          <w:b w:val="0"/>
          <w:bCs/>
          <w:color w:val="auto"/>
          <w:sz w:val="32"/>
          <w:szCs w:val="32"/>
          <w:u w:val="single"/>
        </w:rPr>
        <w:t xml:space="preserve">       </w:t>
      </w:r>
      <w:r>
        <w:rPr>
          <w:rFonts w:hint="default" w:ascii="Times New Roman" w:hAnsi="Times New Roman" w:eastAsia="仿宋_GB2312" w:cs="Times New Roman"/>
          <w:b w:val="0"/>
          <w:bCs/>
          <w:color w:val="auto"/>
          <w:sz w:val="32"/>
          <w:szCs w:val="32"/>
        </w:rPr>
        <w:t>（被委托人姓名）在征集过程中所签署的一切文件和所处理的与之有关的一切事务，本人均予以承认。本企业对被授权人的签字负全部责任。</w:t>
      </w:r>
    </w:p>
    <w:p>
      <w:pPr>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在</w:t>
      </w:r>
      <w:r>
        <w:rPr>
          <w:rFonts w:hint="eastAsia" w:ascii="Times New Roman" w:hAnsi="Times New Roman" w:eastAsia="仿宋_GB2312" w:cs="Times New Roman"/>
          <w:b w:val="0"/>
          <w:bCs/>
          <w:color w:val="auto"/>
          <w:sz w:val="32"/>
          <w:szCs w:val="32"/>
          <w:lang w:eastAsia="zh-CN"/>
        </w:rPr>
        <w:t>贵单位收到</w:t>
      </w:r>
      <w:r>
        <w:rPr>
          <w:rFonts w:hint="default" w:ascii="Times New Roman" w:hAnsi="Times New Roman" w:eastAsia="仿宋_GB2312" w:cs="Times New Roman"/>
          <w:b w:val="0"/>
          <w:bCs/>
          <w:color w:val="auto"/>
          <w:sz w:val="32"/>
          <w:szCs w:val="32"/>
        </w:rPr>
        <w:t>撤销授权的书面通知以前，本授权一直有效。被授权人签署的所有文件（在授权书有效期内签署的）不因授权的撤销而失效。</w:t>
      </w:r>
    </w:p>
    <w:p>
      <w:pPr>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代理人无转委托权，特此委托。</w:t>
      </w:r>
    </w:p>
    <w:p>
      <w:pPr>
        <w:spacing w:line="530" w:lineRule="exact"/>
        <w:ind w:firstLine="640" w:firstLineChars="200"/>
        <w:rPr>
          <w:rFonts w:hint="default" w:ascii="Times New Roman" w:hAnsi="Times New Roman" w:eastAsia="仿宋_GB2312" w:cs="Times New Roman"/>
          <w:b w:val="0"/>
          <w:bCs/>
          <w:color w:val="auto"/>
          <w:sz w:val="32"/>
          <w:szCs w:val="32"/>
          <w:u w:val="single"/>
        </w:rPr>
      </w:pPr>
      <w:r>
        <w:rPr>
          <w:rFonts w:hint="default" w:ascii="Times New Roman" w:hAnsi="Times New Roman" w:eastAsia="仿宋_GB2312" w:cs="Times New Roman"/>
          <w:b w:val="0"/>
          <w:bCs/>
          <w:color w:val="auto"/>
          <w:sz w:val="32"/>
          <w:szCs w:val="32"/>
        </w:rPr>
        <w:t xml:space="preserve">法定代表人签字：        </w:t>
      </w:r>
      <w:r>
        <w:rPr>
          <w:rFonts w:hint="default" w:ascii="Times New Roman" w:hAnsi="Times New Roman" w:eastAsia="仿宋_GB2312" w:cs="Times New Roman"/>
          <w:b w:val="0"/>
          <w:bCs/>
          <w:color w:val="auto"/>
          <w:sz w:val="32"/>
          <w:szCs w:val="32"/>
          <w:u w:val="single"/>
        </w:rPr>
        <w:t xml:space="preserve">                                </w:t>
      </w:r>
    </w:p>
    <w:p>
      <w:pPr>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 xml:space="preserve">被授权人签字：          </w:t>
      </w:r>
      <w:r>
        <w:rPr>
          <w:rFonts w:hint="default" w:ascii="Times New Roman" w:hAnsi="Times New Roman" w:eastAsia="仿宋_GB2312" w:cs="Times New Roman"/>
          <w:b w:val="0"/>
          <w:bCs/>
          <w:color w:val="auto"/>
          <w:sz w:val="32"/>
          <w:szCs w:val="32"/>
          <w:u w:val="single"/>
        </w:rPr>
        <w:t xml:space="preserve">                                </w:t>
      </w:r>
    </w:p>
    <w:p>
      <w:pPr>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 xml:space="preserve">被授权人职务：          </w:t>
      </w:r>
      <w:r>
        <w:rPr>
          <w:rFonts w:hint="default" w:ascii="Times New Roman" w:hAnsi="Times New Roman" w:eastAsia="仿宋_GB2312" w:cs="Times New Roman"/>
          <w:b w:val="0"/>
          <w:bCs/>
          <w:color w:val="auto"/>
          <w:sz w:val="32"/>
          <w:szCs w:val="32"/>
          <w:u w:val="single"/>
        </w:rPr>
        <w:t xml:space="preserve">                                </w:t>
      </w:r>
    </w:p>
    <w:p>
      <w:pPr>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 xml:space="preserve">应征企业（加盖公章）：  </w:t>
      </w:r>
      <w:r>
        <w:rPr>
          <w:rFonts w:hint="default" w:ascii="Times New Roman" w:hAnsi="Times New Roman" w:eastAsia="仿宋_GB2312" w:cs="Times New Roman"/>
          <w:b w:val="0"/>
          <w:bCs/>
          <w:color w:val="auto"/>
          <w:sz w:val="32"/>
          <w:szCs w:val="32"/>
          <w:u w:val="single"/>
        </w:rPr>
        <w:t xml:space="preserve">                                </w:t>
      </w:r>
    </w:p>
    <w:p>
      <w:pPr>
        <w:spacing w:line="530" w:lineRule="exact"/>
        <w:ind w:firstLine="640" w:firstLineChars="200"/>
        <w:jc w:val="left"/>
        <w:rPr>
          <w:rFonts w:hint="default" w:ascii="Times New Roman" w:hAnsi="Times New Roman" w:eastAsia="仿宋_GB2312" w:cs="Times New Roman"/>
          <w:b w:val="0"/>
          <w:bCs/>
          <w:color w:val="auto"/>
          <w:sz w:val="32"/>
          <w:szCs w:val="32"/>
          <w:u w:val="single"/>
        </w:rPr>
      </w:pPr>
      <w:r>
        <w:rPr>
          <w:rFonts w:hint="default" w:ascii="Times New Roman" w:hAnsi="Times New Roman" w:eastAsia="仿宋_GB2312" w:cs="Times New Roman"/>
          <w:b w:val="0"/>
          <w:bCs/>
          <w:color w:val="auto"/>
          <w:sz w:val="32"/>
          <w:szCs w:val="32"/>
        </w:rPr>
        <w:t xml:space="preserve">地址：                  </w:t>
      </w:r>
      <w:r>
        <w:rPr>
          <w:rFonts w:hint="default" w:ascii="Times New Roman" w:hAnsi="Times New Roman" w:eastAsia="仿宋_GB2312" w:cs="Times New Roman"/>
          <w:b w:val="0"/>
          <w:bCs/>
          <w:color w:val="auto"/>
          <w:sz w:val="32"/>
          <w:szCs w:val="32"/>
          <w:u w:val="single"/>
        </w:rPr>
        <w:t xml:space="preserve">                             </w:t>
      </w:r>
    </w:p>
    <w:p>
      <w:pPr>
        <w:pStyle w:val="2"/>
        <w:ind w:firstLine="0" w:firstLineChars="0"/>
        <w:rPr>
          <w:rFonts w:hint="default" w:ascii="Times New Roman" w:hAnsi="Times New Roman" w:eastAsia="仿宋" w:cs="Times New Roman"/>
          <w:b w:val="0"/>
          <w:bCs/>
          <w:color w:val="auto"/>
          <w:sz w:val="32"/>
          <w:szCs w:val="32"/>
          <w:u w:val="single"/>
        </w:rPr>
      </w:pPr>
    </w:p>
    <w:p>
      <w:pPr>
        <w:spacing w:line="578" w:lineRule="exact"/>
        <w:jc w:val="center"/>
        <w:outlineLvl w:val="1"/>
        <w:rPr>
          <w:rFonts w:hint="default" w:ascii="Times New Roman" w:hAnsi="Times New Roman" w:eastAsia="方正小标宋简体" w:cs="Times New Roman"/>
          <w:b w:val="0"/>
          <w:bCs/>
          <w:color w:val="auto"/>
          <w:sz w:val="44"/>
          <w:szCs w:val="44"/>
        </w:rPr>
      </w:pPr>
      <w:bookmarkStart w:id="30" w:name="_Toc17863"/>
    </w:p>
    <w:p>
      <w:pPr>
        <w:spacing w:line="578" w:lineRule="exact"/>
        <w:jc w:val="both"/>
        <w:outlineLvl w:val="1"/>
        <w:rPr>
          <w:rFonts w:hint="default" w:ascii="Times New Roman" w:hAnsi="Times New Roman" w:eastAsia="方正小标宋简体" w:cs="Times New Roman"/>
          <w:b w:val="0"/>
          <w:bCs/>
          <w:color w:val="auto"/>
          <w:sz w:val="44"/>
          <w:szCs w:val="44"/>
        </w:rPr>
      </w:pPr>
    </w:p>
    <w:p>
      <w:pPr>
        <w:pStyle w:val="2"/>
        <w:rPr>
          <w:rFonts w:hint="default"/>
          <w:color w:val="auto"/>
        </w:rPr>
      </w:pPr>
    </w:p>
    <w:p>
      <w:pPr>
        <w:spacing w:line="578" w:lineRule="exact"/>
        <w:jc w:val="center"/>
        <w:outlineLvl w:val="1"/>
        <w:rPr>
          <w:rFonts w:hint="default" w:ascii="Times New Roman" w:hAnsi="Times New Roman" w:eastAsia="方正小标宋简体" w:cs="Times New Roman"/>
          <w:b w:val="0"/>
          <w:bCs/>
          <w:color w:val="auto"/>
          <w:sz w:val="44"/>
          <w:szCs w:val="44"/>
        </w:rPr>
      </w:pPr>
      <w:bookmarkStart w:id="31" w:name="_Toc1551"/>
      <w:bookmarkStart w:id="32" w:name="_Toc20682"/>
      <w:bookmarkStart w:id="33" w:name="_Toc12724"/>
      <w:r>
        <w:rPr>
          <w:rFonts w:hint="eastAsia" w:ascii="Times New Roman" w:hAnsi="Times New Roman" w:eastAsia="方正小标宋简体" w:cs="Times New Roman"/>
          <w:b w:val="0"/>
          <w:bCs/>
          <w:color w:val="auto"/>
          <w:sz w:val="44"/>
          <w:szCs w:val="44"/>
          <w:lang w:val="en-US" w:eastAsia="zh-CN"/>
        </w:rPr>
        <w:t>三</w:t>
      </w:r>
      <w:r>
        <w:rPr>
          <w:rFonts w:hint="default" w:ascii="Times New Roman" w:hAnsi="Times New Roman" w:eastAsia="方正小标宋简体" w:cs="Times New Roman"/>
          <w:b w:val="0"/>
          <w:bCs/>
          <w:color w:val="auto"/>
          <w:sz w:val="44"/>
          <w:szCs w:val="44"/>
        </w:rPr>
        <w:t>、承诺书</w:t>
      </w:r>
      <w:bookmarkEnd w:id="30"/>
      <w:bookmarkEnd w:id="31"/>
      <w:bookmarkEnd w:id="32"/>
      <w:bookmarkEnd w:id="33"/>
    </w:p>
    <w:p>
      <w:pPr>
        <w:pStyle w:val="14"/>
        <w:widowControl/>
        <w:spacing w:beforeAutospacing="0" w:afterAutospacing="0" w:line="578" w:lineRule="exact"/>
        <w:jc w:val="both"/>
        <w:rPr>
          <w:rFonts w:hint="default" w:ascii="Times New Roman" w:hAnsi="Times New Roman" w:eastAsia="仿宋_GB2312" w:cs="Times New Roman"/>
          <w:b w:val="0"/>
          <w:bCs/>
          <w:color w:val="auto"/>
          <w:sz w:val="32"/>
          <w:szCs w:val="32"/>
          <w:lang w:eastAsia="zh-CN"/>
        </w:rPr>
      </w:pPr>
    </w:p>
    <w:p>
      <w:pPr>
        <w:pStyle w:val="14"/>
        <w:widowControl/>
        <w:spacing w:beforeAutospacing="0" w:afterAutospacing="0" w:line="578" w:lineRule="exact"/>
        <w:ind w:firstLine="640"/>
        <w:jc w:val="both"/>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我司承诺，我司本次提供的资料文件真实有效，赞助方案内报价为含税价，赞助方案一旦被贵委认可，该报价即为协议价；并在协议签订后按《</w:t>
      </w:r>
      <w:r>
        <w:rPr>
          <w:rFonts w:hint="default" w:ascii="Times New Roman" w:hAnsi="Times New Roman" w:eastAsia="仿宋_GB2312" w:cs="Times New Roman"/>
          <w:b w:val="0"/>
          <w:bCs/>
          <w:color w:val="auto"/>
          <w:sz w:val="32"/>
          <w:szCs w:val="32"/>
        </w:rPr>
        <w:t>2020年第六届亚洲沙滩运动会</w:t>
      </w:r>
      <w:r>
        <w:rPr>
          <w:rFonts w:hint="default" w:ascii="Times New Roman" w:hAnsi="Times New Roman" w:eastAsia="仿宋_GB2312" w:cs="Times New Roman"/>
          <w:b/>
          <w:bCs w:val="0"/>
          <w:color w:val="auto"/>
          <w:sz w:val="32"/>
          <w:szCs w:val="32"/>
        </w:rPr>
        <w:t>颁奖物资支持单位</w:t>
      </w:r>
      <w:r>
        <w:rPr>
          <w:rFonts w:hint="eastAsia" w:ascii="Times New Roman" w:hAnsi="Times New Roman" w:eastAsia="仿宋_GB2312" w:cs="Times New Roman"/>
          <w:b w:val="0"/>
          <w:bCs/>
          <w:color w:val="auto"/>
          <w:sz w:val="32"/>
          <w:szCs w:val="32"/>
          <w:lang w:eastAsia="zh-CN"/>
        </w:rPr>
        <w:t>赞助</w:t>
      </w:r>
      <w:r>
        <w:rPr>
          <w:rFonts w:hint="default" w:ascii="Times New Roman" w:hAnsi="Times New Roman" w:eastAsia="仿宋_GB2312" w:cs="Times New Roman"/>
          <w:b w:val="0"/>
          <w:bCs/>
          <w:color w:val="auto"/>
          <w:sz w:val="32"/>
          <w:szCs w:val="32"/>
        </w:rPr>
        <w:t>协议</w:t>
      </w:r>
      <w:r>
        <w:rPr>
          <w:rFonts w:hint="default" w:ascii="Times New Roman" w:hAnsi="Times New Roman" w:eastAsia="仿宋_GB2312" w:cs="Times New Roman"/>
          <w:b w:val="0"/>
          <w:bCs/>
          <w:color w:val="auto"/>
          <w:sz w:val="32"/>
          <w:szCs w:val="32"/>
          <w:lang w:eastAsia="zh-CN"/>
        </w:rPr>
        <w:t>》约定时间及赞助服务内容完成现金等价物兑付。</w:t>
      </w:r>
    </w:p>
    <w:p>
      <w:pPr>
        <w:pStyle w:val="14"/>
        <w:widowControl/>
        <w:spacing w:beforeAutospacing="0" w:afterAutospacing="0" w:line="578" w:lineRule="exact"/>
        <w:ind w:firstLine="640"/>
        <w:jc w:val="both"/>
        <w:rPr>
          <w:rFonts w:hint="default" w:ascii="Times New Roman" w:hAnsi="Times New Roman" w:eastAsia="仿宋_GB2312" w:cs="Times New Roman"/>
          <w:b w:val="0"/>
          <w:bCs/>
          <w:color w:val="auto"/>
          <w:sz w:val="32"/>
          <w:szCs w:val="32"/>
          <w:lang w:eastAsia="zh-CN"/>
        </w:rPr>
      </w:pPr>
    </w:p>
    <w:p>
      <w:pPr>
        <w:pStyle w:val="14"/>
        <w:widowControl/>
        <w:spacing w:beforeAutospacing="0" w:afterAutospacing="0" w:line="578" w:lineRule="exact"/>
        <w:ind w:firstLine="640"/>
        <w:jc w:val="both"/>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特此承诺。</w:t>
      </w:r>
    </w:p>
    <w:p>
      <w:pPr>
        <w:pStyle w:val="24"/>
        <w:numPr>
          <w:ilvl w:val="255"/>
          <w:numId w:val="0"/>
        </w:numPr>
        <w:tabs>
          <w:tab w:val="left" w:pos="707"/>
        </w:tabs>
        <w:spacing w:line="578" w:lineRule="exact"/>
        <w:rPr>
          <w:rFonts w:hint="default" w:ascii="Times New Roman" w:hAnsi="Times New Roman" w:eastAsia="仿宋_GB2312" w:cs="Times New Roman"/>
          <w:b w:val="0"/>
          <w:bCs/>
          <w:color w:val="auto"/>
          <w:sz w:val="32"/>
          <w:szCs w:val="32"/>
          <w:lang w:val="en-US" w:eastAsia="zh-CN" w:bidi="en-US"/>
        </w:rPr>
      </w:pPr>
    </w:p>
    <w:p>
      <w:pPr>
        <w:pStyle w:val="24"/>
        <w:numPr>
          <w:ilvl w:val="255"/>
          <w:numId w:val="0"/>
        </w:numPr>
        <w:tabs>
          <w:tab w:val="left" w:pos="707"/>
        </w:tabs>
        <w:spacing w:line="578" w:lineRule="exact"/>
        <w:ind w:firstLine="640" w:firstLineChars="200"/>
        <w:rPr>
          <w:rFonts w:hint="default" w:ascii="Times New Roman" w:hAnsi="Times New Roman" w:eastAsia="仿宋_GB2312" w:cs="Times New Roman"/>
          <w:b w:val="0"/>
          <w:bCs/>
          <w:color w:val="auto"/>
          <w:sz w:val="32"/>
          <w:szCs w:val="32"/>
          <w:lang w:val="en-US" w:eastAsia="zh-CN" w:bidi="en-US"/>
        </w:rPr>
      </w:pPr>
    </w:p>
    <w:p>
      <w:pPr>
        <w:pStyle w:val="24"/>
        <w:numPr>
          <w:ilvl w:val="255"/>
          <w:numId w:val="0"/>
        </w:numPr>
        <w:tabs>
          <w:tab w:val="left" w:pos="707"/>
        </w:tabs>
        <w:spacing w:line="578" w:lineRule="exact"/>
        <w:ind w:firstLine="640" w:firstLineChars="200"/>
        <w:rPr>
          <w:rFonts w:hint="default" w:ascii="Times New Roman" w:hAnsi="Times New Roman" w:eastAsia="仿宋_GB2312" w:cs="Times New Roman"/>
          <w:b w:val="0"/>
          <w:bCs/>
          <w:color w:val="auto"/>
          <w:sz w:val="32"/>
          <w:szCs w:val="32"/>
          <w:lang w:val="en-US" w:eastAsia="zh-CN" w:bidi="en-US"/>
        </w:rPr>
      </w:pPr>
    </w:p>
    <w:p>
      <w:pPr>
        <w:pStyle w:val="24"/>
        <w:numPr>
          <w:ilvl w:val="255"/>
          <w:numId w:val="0"/>
        </w:numPr>
        <w:tabs>
          <w:tab w:val="left" w:pos="707"/>
        </w:tabs>
        <w:spacing w:line="578" w:lineRule="exact"/>
        <w:ind w:firstLine="640" w:firstLineChars="200"/>
        <w:jc w:val="center"/>
        <w:rPr>
          <w:rFonts w:hint="default" w:ascii="Times New Roman" w:hAnsi="Times New Roman" w:eastAsia="仿宋_GB2312" w:cs="Times New Roman"/>
          <w:b w:val="0"/>
          <w:bCs/>
          <w:color w:val="auto"/>
          <w:sz w:val="32"/>
          <w:szCs w:val="32"/>
          <w:lang w:val="en-US" w:eastAsia="zh-CN" w:bidi="en-US"/>
        </w:rPr>
      </w:pPr>
      <w:r>
        <w:rPr>
          <w:rFonts w:hint="default" w:ascii="Times New Roman" w:hAnsi="Times New Roman" w:eastAsia="仿宋_GB2312" w:cs="Times New Roman"/>
          <w:b w:val="0"/>
          <w:bCs/>
          <w:color w:val="auto"/>
          <w:sz w:val="32"/>
          <w:szCs w:val="32"/>
          <w:lang w:val="en-US" w:eastAsia="zh-CN" w:bidi="en-US"/>
        </w:rPr>
        <w:t xml:space="preserve">           承诺人</w:t>
      </w:r>
      <w:r>
        <w:rPr>
          <w:rFonts w:hint="eastAsia" w:ascii="Times New Roman" w:hAnsi="Times New Roman" w:eastAsia="仿宋_GB2312" w:cs="Times New Roman"/>
          <w:b w:val="0"/>
          <w:bCs/>
          <w:color w:val="auto"/>
          <w:sz w:val="32"/>
          <w:szCs w:val="32"/>
          <w:lang w:val="en-US" w:eastAsia="zh-CN" w:bidi="en-US"/>
        </w:rPr>
        <w:t>（加盖公章）</w:t>
      </w:r>
      <w:r>
        <w:rPr>
          <w:rFonts w:hint="default" w:ascii="Times New Roman" w:hAnsi="Times New Roman" w:eastAsia="仿宋_GB2312" w:cs="Times New Roman"/>
          <w:b w:val="0"/>
          <w:bCs/>
          <w:color w:val="auto"/>
          <w:sz w:val="32"/>
          <w:szCs w:val="32"/>
          <w:lang w:val="en-US" w:eastAsia="zh-CN" w:bidi="en-US"/>
        </w:rPr>
        <w:t>：</w:t>
      </w:r>
    </w:p>
    <w:p>
      <w:pPr>
        <w:pStyle w:val="24"/>
        <w:numPr>
          <w:ilvl w:val="255"/>
          <w:numId w:val="0"/>
        </w:numPr>
        <w:tabs>
          <w:tab w:val="left" w:pos="707"/>
        </w:tabs>
        <w:spacing w:line="578" w:lineRule="exact"/>
        <w:ind w:firstLine="5440" w:firstLineChars="1700"/>
        <w:jc w:val="both"/>
        <w:rPr>
          <w:rFonts w:hint="default" w:ascii="Times New Roman" w:hAnsi="Times New Roman" w:eastAsia="仿宋_GB2312" w:cs="Times New Roman"/>
          <w:b w:val="0"/>
          <w:bCs/>
          <w:color w:val="auto"/>
          <w:sz w:val="32"/>
          <w:szCs w:val="32"/>
          <w:lang w:val="en-US" w:eastAsia="zh-CN" w:bidi="en-US"/>
        </w:rPr>
      </w:pPr>
      <w:r>
        <w:rPr>
          <w:rFonts w:hint="default" w:ascii="Times New Roman" w:hAnsi="Times New Roman" w:eastAsia="仿宋_GB2312" w:cs="Times New Roman"/>
          <w:b w:val="0"/>
          <w:bCs/>
          <w:color w:val="auto"/>
          <w:sz w:val="32"/>
          <w:szCs w:val="32"/>
          <w:lang w:val="en-US" w:eastAsia="zh-CN" w:bidi="en-US"/>
        </w:rPr>
        <w:t xml:space="preserve"> 年    月    日</w:t>
      </w:r>
    </w:p>
    <w:p>
      <w:pPr>
        <w:spacing w:line="578" w:lineRule="exact"/>
        <w:jc w:val="left"/>
        <w:rPr>
          <w:rFonts w:hint="default" w:ascii="Times New Roman" w:hAnsi="Times New Roman" w:eastAsia="仿宋_GB2312" w:cs="Times New Roman"/>
          <w:b w:val="0"/>
          <w:bCs/>
          <w:color w:val="auto"/>
          <w:sz w:val="32"/>
          <w:szCs w:val="32"/>
        </w:rPr>
      </w:pPr>
    </w:p>
    <w:p>
      <w:pPr>
        <w:widowControl/>
        <w:jc w:val="left"/>
        <w:rPr>
          <w:rFonts w:hint="default" w:ascii="Times New Roman" w:hAnsi="Times New Roman" w:eastAsia="仿宋_GB2312" w:cs="Times New Roman"/>
          <w:b w:val="0"/>
          <w:bCs/>
          <w:color w:val="auto"/>
          <w:sz w:val="32"/>
          <w:szCs w:val="32"/>
        </w:rPr>
      </w:pPr>
    </w:p>
    <w:p>
      <w:pPr>
        <w:pStyle w:val="2"/>
        <w:rPr>
          <w:rFonts w:hint="default" w:ascii="Times New Roman" w:hAnsi="Times New Roman" w:cs="Times New Roman"/>
          <w:color w:val="auto"/>
        </w:rPr>
      </w:pPr>
    </w:p>
    <w:p>
      <w:pPr>
        <w:spacing w:line="530" w:lineRule="exact"/>
        <w:jc w:val="center"/>
        <w:rPr>
          <w:rFonts w:hint="default" w:ascii="Times New Roman" w:hAnsi="Times New Roman" w:eastAsia="方正小标宋简体" w:cs="Times New Roman"/>
          <w:b w:val="0"/>
          <w:bCs/>
          <w:color w:val="auto"/>
          <w:sz w:val="44"/>
          <w:szCs w:val="44"/>
        </w:rPr>
      </w:pPr>
    </w:p>
    <w:p>
      <w:pPr>
        <w:spacing w:line="530" w:lineRule="exact"/>
        <w:jc w:val="center"/>
        <w:rPr>
          <w:rFonts w:hint="default" w:ascii="Times New Roman" w:hAnsi="Times New Roman" w:eastAsia="方正小标宋简体" w:cs="Times New Roman"/>
          <w:b w:val="0"/>
          <w:bCs/>
          <w:color w:val="auto"/>
          <w:sz w:val="44"/>
          <w:szCs w:val="44"/>
        </w:rPr>
      </w:pPr>
    </w:p>
    <w:p>
      <w:pPr>
        <w:spacing w:line="530" w:lineRule="exact"/>
        <w:jc w:val="both"/>
        <w:rPr>
          <w:rFonts w:hint="default" w:ascii="Times New Roman" w:hAnsi="Times New Roman" w:eastAsia="方正小标宋简体" w:cs="Times New Roman"/>
          <w:b w:val="0"/>
          <w:bCs/>
          <w:color w:val="auto"/>
          <w:sz w:val="44"/>
          <w:szCs w:val="44"/>
        </w:rPr>
      </w:pPr>
    </w:p>
    <w:p>
      <w:pPr>
        <w:pStyle w:val="5"/>
        <w:keepNext/>
        <w:keepLines/>
        <w:pageBreakBefore w:val="0"/>
        <w:widowControl w:val="0"/>
        <w:numPr>
          <w:ilvl w:val="0"/>
          <w:numId w:val="0"/>
        </w:numPr>
        <w:kinsoku/>
        <w:wordWrap/>
        <w:overflowPunct/>
        <w:topLinePunct w:val="0"/>
        <w:autoSpaceDE/>
        <w:autoSpaceDN/>
        <w:bidi w:val="0"/>
        <w:adjustRightInd/>
        <w:snapToGrid/>
        <w:spacing w:line="578" w:lineRule="exact"/>
        <w:jc w:val="center"/>
        <w:textAlignment w:val="auto"/>
        <w:outlineLvl w:val="1"/>
        <w:rPr>
          <w:rFonts w:hint="default" w:ascii="Times New Roman" w:hAnsi="Times New Roman" w:eastAsia="方正小标宋简体" w:cs="Times New Roman"/>
          <w:b w:val="0"/>
          <w:bCs/>
          <w:color w:val="auto"/>
          <w:kern w:val="2"/>
          <w:sz w:val="44"/>
          <w:szCs w:val="44"/>
          <w:lang w:val="en-US" w:eastAsia="zh-CN" w:bidi="ar-SA"/>
        </w:rPr>
      </w:pPr>
      <w:bookmarkStart w:id="34" w:name="_Toc9544"/>
      <w:bookmarkStart w:id="35" w:name="_Toc32652"/>
      <w:bookmarkStart w:id="36" w:name="_Toc32682"/>
      <w:bookmarkStart w:id="37" w:name="_Toc16761"/>
      <w:r>
        <w:rPr>
          <w:rFonts w:hint="eastAsia" w:ascii="Times New Roman" w:hAnsi="Times New Roman" w:eastAsia="方正小标宋简体" w:cs="Times New Roman"/>
          <w:b w:val="0"/>
          <w:bCs/>
          <w:color w:val="auto"/>
          <w:kern w:val="2"/>
          <w:sz w:val="44"/>
          <w:szCs w:val="44"/>
          <w:lang w:val="en-US" w:eastAsia="zh-CN" w:bidi="ar-SA"/>
        </w:rPr>
        <w:t>四</w:t>
      </w:r>
      <w:r>
        <w:rPr>
          <w:rFonts w:hint="default" w:ascii="Times New Roman" w:hAnsi="Times New Roman" w:eastAsia="方正小标宋简体" w:cs="Times New Roman"/>
          <w:b w:val="0"/>
          <w:bCs/>
          <w:color w:val="auto"/>
          <w:kern w:val="2"/>
          <w:sz w:val="44"/>
          <w:szCs w:val="44"/>
          <w:lang w:val="en-US" w:eastAsia="zh-CN" w:bidi="ar-SA"/>
        </w:rPr>
        <w:t>、</w:t>
      </w:r>
      <w:r>
        <w:rPr>
          <w:rFonts w:hint="eastAsia" w:ascii="Times New Roman" w:hAnsi="Times New Roman" w:eastAsia="方正小标宋简体" w:cs="Times New Roman"/>
          <w:b w:val="0"/>
          <w:bCs/>
          <w:color w:val="auto"/>
          <w:kern w:val="2"/>
          <w:sz w:val="44"/>
          <w:szCs w:val="44"/>
          <w:lang w:val="en-US" w:eastAsia="zh-CN" w:bidi="ar-SA"/>
        </w:rPr>
        <w:t>应征</w:t>
      </w:r>
      <w:r>
        <w:rPr>
          <w:rFonts w:hint="default" w:ascii="Times New Roman" w:hAnsi="Times New Roman" w:eastAsia="方正小标宋简体" w:cs="Times New Roman"/>
          <w:b w:val="0"/>
          <w:bCs/>
          <w:color w:val="auto"/>
          <w:kern w:val="2"/>
          <w:sz w:val="44"/>
          <w:szCs w:val="44"/>
          <w:lang w:val="en-US" w:eastAsia="zh-CN" w:bidi="ar-SA"/>
        </w:rPr>
        <w:t>企业信息登记表</w:t>
      </w:r>
      <w:bookmarkEnd w:id="34"/>
      <w:bookmarkEnd w:id="35"/>
    </w:p>
    <w:tbl>
      <w:tblPr>
        <w:tblStyle w:val="16"/>
        <w:tblW w:w="907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9"/>
        <w:gridCol w:w="991"/>
        <w:gridCol w:w="275"/>
        <w:gridCol w:w="429"/>
        <w:gridCol w:w="564"/>
        <w:gridCol w:w="844"/>
        <w:gridCol w:w="148"/>
        <w:gridCol w:w="1022"/>
        <w:gridCol w:w="778"/>
        <w:gridCol w:w="362"/>
        <w:gridCol w:w="12"/>
        <w:gridCol w:w="2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8" w:hRule="atLeast"/>
        </w:trPr>
        <w:tc>
          <w:tcPr>
            <w:tcW w:w="1559" w:type="dxa"/>
            <w:vAlign w:val="center"/>
          </w:tcPr>
          <w:p>
            <w:pPr>
              <w:pStyle w:val="19"/>
              <w:jc w:val="center"/>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lang w:val="en-US"/>
              </w:rPr>
              <w:t>企业</w:t>
            </w:r>
            <w:r>
              <w:rPr>
                <w:rFonts w:hint="default" w:ascii="Times New Roman" w:hAnsi="Times New Roman" w:eastAsia="宋体" w:cs="Times New Roman"/>
                <w:b w:val="0"/>
                <w:bCs/>
                <w:color w:val="auto"/>
                <w:szCs w:val="21"/>
              </w:rPr>
              <w:t>名称</w:t>
            </w:r>
          </w:p>
        </w:tc>
        <w:tc>
          <w:tcPr>
            <w:tcW w:w="7513" w:type="dxa"/>
            <w:gridSpan w:val="11"/>
            <w:vAlign w:val="center"/>
          </w:tcPr>
          <w:p>
            <w:pPr>
              <w:pStyle w:val="19"/>
              <w:jc w:val="center"/>
              <w:rPr>
                <w:rFonts w:hint="default" w:ascii="Times New Roman" w:hAnsi="Times New Roman" w:eastAsia="宋体" w:cs="Times New Roman"/>
                <w:b w:val="0"/>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8" w:hRule="atLeast"/>
        </w:trPr>
        <w:tc>
          <w:tcPr>
            <w:tcW w:w="1559" w:type="dxa"/>
            <w:vAlign w:val="center"/>
          </w:tcPr>
          <w:p>
            <w:pPr>
              <w:pStyle w:val="19"/>
              <w:jc w:val="center"/>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企业性质</w:t>
            </w:r>
          </w:p>
        </w:tc>
        <w:tc>
          <w:tcPr>
            <w:tcW w:w="4273" w:type="dxa"/>
            <w:gridSpan w:val="7"/>
            <w:tcBorders>
              <w:right w:val="single" w:color="auto" w:sz="4" w:space="0"/>
            </w:tcBorders>
            <w:vAlign w:val="center"/>
          </w:tcPr>
          <w:p>
            <w:pPr>
              <w:pStyle w:val="19"/>
              <w:jc w:val="center"/>
              <w:rPr>
                <w:rFonts w:hint="default" w:ascii="Times New Roman" w:hAnsi="Times New Roman" w:eastAsia="宋体" w:cs="Times New Roman"/>
                <w:b w:val="0"/>
                <w:bCs/>
                <w:color w:val="auto"/>
                <w:szCs w:val="21"/>
              </w:rPr>
            </w:pPr>
          </w:p>
        </w:tc>
        <w:tc>
          <w:tcPr>
            <w:tcW w:w="1152" w:type="dxa"/>
            <w:gridSpan w:val="3"/>
            <w:tcBorders>
              <w:left w:val="single" w:color="auto" w:sz="4" w:space="0"/>
              <w:right w:val="single" w:color="auto" w:sz="4" w:space="0"/>
            </w:tcBorders>
            <w:vAlign w:val="center"/>
          </w:tcPr>
          <w:p>
            <w:pPr>
              <w:pStyle w:val="19"/>
              <w:jc w:val="center"/>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成立日期</w:t>
            </w:r>
          </w:p>
        </w:tc>
        <w:tc>
          <w:tcPr>
            <w:tcW w:w="2088" w:type="dxa"/>
            <w:tcBorders>
              <w:left w:val="single" w:color="auto" w:sz="4" w:space="0"/>
            </w:tcBorders>
            <w:vAlign w:val="center"/>
          </w:tcPr>
          <w:p>
            <w:pPr>
              <w:pStyle w:val="19"/>
              <w:rPr>
                <w:rFonts w:hint="default" w:ascii="Times New Roman" w:hAnsi="Times New Roman" w:eastAsia="宋体" w:cs="Times New Roman"/>
                <w:b w:val="0"/>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8" w:hRule="atLeast"/>
        </w:trPr>
        <w:tc>
          <w:tcPr>
            <w:tcW w:w="1559" w:type="dxa"/>
            <w:vAlign w:val="center"/>
          </w:tcPr>
          <w:p>
            <w:pPr>
              <w:pStyle w:val="19"/>
              <w:jc w:val="center"/>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注册资金</w:t>
            </w:r>
          </w:p>
        </w:tc>
        <w:tc>
          <w:tcPr>
            <w:tcW w:w="4273" w:type="dxa"/>
            <w:gridSpan w:val="7"/>
            <w:vAlign w:val="center"/>
          </w:tcPr>
          <w:p>
            <w:pPr>
              <w:pStyle w:val="19"/>
              <w:jc w:val="center"/>
              <w:rPr>
                <w:rFonts w:hint="default" w:ascii="Times New Roman" w:hAnsi="Times New Roman" w:eastAsia="宋体" w:cs="Times New Roman"/>
                <w:b w:val="0"/>
                <w:bCs/>
                <w:color w:val="auto"/>
                <w:szCs w:val="21"/>
              </w:rPr>
            </w:pPr>
          </w:p>
        </w:tc>
        <w:tc>
          <w:tcPr>
            <w:tcW w:w="1152" w:type="dxa"/>
            <w:gridSpan w:val="3"/>
            <w:vAlign w:val="center"/>
          </w:tcPr>
          <w:p>
            <w:pPr>
              <w:pStyle w:val="19"/>
              <w:jc w:val="center"/>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总资产</w:t>
            </w:r>
          </w:p>
        </w:tc>
        <w:tc>
          <w:tcPr>
            <w:tcW w:w="2088" w:type="dxa"/>
            <w:vAlign w:val="center"/>
          </w:tcPr>
          <w:p>
            <w:pPr>
              <w:pStyle w:val="19"/>
              <w:rPr>
                <w:rFonts w:hint="default" w:ascii="Times New Roman" w:hAnsi="Times New Roman" w:eastAsia="宋体" w:cs="Times New Roman"/>
                <w:b w:val="0"/>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8" w:hRule="atLeast"/>
        </w:trPr>
        <w:tc>
          <w:tcPr>
            <w:tcW w:w="3254" w:type="dxa"/>
            <w:gridSpan w:val="4"/>
            <w:vAlign w:val="center"/>
          </w:tcPr>
          <w:p>
            <w:pPr>
              <w:pStyle w:val="19"/>
              <w:jc w:val="center"/>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企业总部（集团/公司）所在地</w:t>
            </w:r>
          </w:p>
        </w:tc>
        <w:tc>
          <w:tcPr>
            <w:tcW w:w="5818" w:type="dxa"/>
            <w:gridSpan w:val="8"/>
            <w:vAlign w:val="center"/>
          </w:tcPr>
          <w:p>
            <w:pPr>
              <w:pStyle w:val="19"/>
              <w:tabs>
                <w:tab w:val="left" w:pos="2350"/>
              </w:tabs>
              <w:ind w:firstLine="1260" w:firstLineChars="600"/>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省</w:t>
            </w:r>
            <w:r>
              <w:rPr>
                <w:rFonts w:hint="default" w:ascii="Times New Roman" w:hAnsi="Times New Roman" w:eastAsia="宋体" w:cs="Times New Roman"/>
                <w:b w:val="0"/>
                <w:bCs/>
                <w:color w:val="auto"/>
                <w:szCs w:val="21"/>
              </w:rPr>
              <w:tab/>
            </w:r>
            <w:r>
              <w:rPr>
                <w:rFonts w:hint="default" w:ascii="Times New Roman" w:hAnsi="Times New Roman" w:eastAsia="宋体" w:cs="Times New Roman"/>
                <w:b w:val="0"/>
                <w:bCs/>
                <w:color w:val="auto"/>
                <w:szCs w:val="21"/>
              </w:rPr>
              <w:t>市</w:t>
            </w:r>
            <w:r>
              <w:rPr>
                <w:rFonts w:hint="eastAsia" w:ascii="Times New Roman" w:hAnsi="Times New Roman" w:eastAsia="宋体" w:cs="Times New Roman"/>
                <w:b w:val="0"/>
                <w:bCs/>
                <w:color w:val="auto"/>
                <w:szCs w:val="21"/>
                <w:lang w:val="en-US" w:eastAsia="zh-CN"/>
              </w:rPr>
              <w:t xml:space="preserve">     </w:t>
            </w:r>
            <w:r>
              <w:rPr>
                <w:rFonts w:hint="default" w:ascii="Times New Roman" w:hAnsi="Times New Roman" w:eastAsia="宋体" w:cs="Times New Roman"/>
                <w:b w:val="0"/>
                <w:bCs/>
                <w:color w:val="auto"/>
                <w:szCs w:val="21"/>
              </w:rPr>
              <w:t>（市、区）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3254" w:type="dxa"/>
            <w:gridSpan w:val="4"/>
            <w:tcBorders>
              <w:bottom w:val="double" w:color="000000" w:sz="0" w:space="0"/>
            </w:tcBorders>
            <w:vAlign w:val="center"/>
          </w:tcPr>
          <w:p>
            <w:pPr>
              <w:pStyle w:val="19"/>
              <w:jc w:val="center"/>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企业实际办公所在地</w:t>
            </w:r>
          </w:p>
        </w:tc>
        <w:tc>
          <w:tcPr>
            <w:tcW w:w="5818" w:type="dxa"/>
            <w:gridSpan w:val="8"/>
            <w:tcBorders>
              <w:bottom w:val="double" w:color="000000" w:sz="0" w:space="0"/>
            </w:tcBorders>
            <w:vAlign w:val="center"/>
          </w:tcPr>
          <w:p>
            <w:pPr>
              <w:pStyle w:val="19"/>
              <w:tabs>
                <w:tab w:val="left" w:pos="2350"/>
              </w:tabs>
              <w:ind w:firstLine="1260" w:firstLineChars="600"/>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省</w:t>
            </w:r>
            <w:r>
              <w:rPr>
                <w:rFonts w:hint="default" w:ascii="Times New Roman" w:hAnsi="Times New Roman" w:eastAsia="宋体" w:cs="Times New Roman"/>
                <w:b w:val="0"/>
                <w:bCs/>
                <w:color w:val="auto"/>
                <w:szCs w:val="21"/>
              </w:rPr>
              <w:tab/>
            </w:r>
            <w:r>
              <w:rPr>
                <w:rFonts w:hint="default" w:ascii="Times New Roman" w:hAnsi="Times New Roman" w:eastAsia="宋体" w:cs="Times New Roman"/>
                <w:b w:val="0"/>
                <w:bCs/>
                <w:color w:val="auto"/>
                <w:szCs w:val="21"/>
              </w:rPr>
              <w:t>市</w:t>
            </w:r>
            <w:r>
              <w:rPr>
                <w:rFonts w:hint="eastAsia" w:ascii="Times New Roman" w:hAnsi="Times New Roman" w:eastAsia="宋体" w:cs="Times New Roman"/>
                <w:b w:val="0"/>
                <w:bCs/>
                <w:color w:val="auto"/>
                <w:szCs w:val="21"/>
                <w:lang w:val="en-US" w:eastAsia="zh-CN"/>
              </w:rPr>
              <w:t xml:space="preserve">     </w:t>
            </w:r>
            <w:r>
              <w:rPr>
                <w:rFonts w:hint="default" w:ascii="Times New Roman" w:hAnsi="Times New Roman" w:eastAsia="宋体" w:cs="Times New Roman"/>
                <w:b w:val="0"/>
                <w:bCs/>
                <w:color w:val="auto"/>
                <w:szCs w:val="21"/>
              </w:rPr>
              <w:t>（市、区）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9072" w:type="dxa"/>
            <w:gridSpan w:val="12"/>
            <w:tcBorders>
              <w:top w:val="double" w:color="000000" w:sz="0" w:space="0"/>
            </w:tcBorders>
            <w:vAlign w:val="center"/>
          </w:tcPr>
          <w:p>
            <w:pPr>
              <w:pStyle w:val="19"/>
              <w:jc w:val="center"/>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企业法定代表人基本信息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8" w:hRule="atLeast"/>
        </w:trPr>
        <w:tc>
          <w:tcPr>
            <w:tcW w:w="1559" w:type="dxa"/>
            <w:vAlign w:val="center"/>
          </w:tcPr>
          <w:p>
            <w:pPr>
              <w:pStyle w:val="19"/>
              <w:jc w:val="center"/>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姓  名</w:t>
            </w:r>
          </w:p>
        </w:tc>
        <w:tc>
          <w:tcPr>
            <w:tcW w:w="1266" w:type="dxa"/>
            <w:gridSpan w:val="2"/>
            <w:vAlign w:val="center"/>
          </w:tcPr>
          <w:p>
            <w:pPr>
              <w:pStyle w:val="19"/>
              <w:jc w:val="center"/>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出生年月</w:t>
            </w:r>
          </w:p>
        </w:tc>
        <w:tc>
          <w:tcPr>
            <w:tcW w:w="993" w:type="dxa"/>
            <w:gridSpan w:val="2"/>
            <w:vAlign w:val="center"/>
          </w:tcPr>
          <w:p>
            <w:pPr>
              <w:pStyle w:val="19"/>
              <w:jc w:val="center"/>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性别</w:t>
            </w:r>
          </w:p>
        </w:tc>
        <w:tc>
          <w:tcPr>
            <w:tcW w:w="992" w:type="dxa"/>
            <w:gridSpan w:val="2"/>
            <w:vAlign w:val="center"/>
          </w:tcPr>
          <w:p>
            <w:pPr>
              <w:pStyle w:val="19"/>
              <w:jc w:val="center"/>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籍贯</w:t>
            </w:r>
          </w:p>
        </w:tc>
        <w:tc>
          <w:tcPr>
            <w:tcW w:w="1800" w:type="dxa"/>
            <w:gridSpan w:val="2"/>
            <w:vAlign w:val="center"/>
          </w:tcPr>
          <w:p>
            <w:pPr>
              <w:pStyle w:val="19"/>
              <w:jc w:val="center"/>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联系电话</w:t>
            </w:r>
          </w:p>
        </w:tc>
        <w:tc>
          <w:tcPr>
            <w:tcW w:w="2462" w:type="dxa"/>
            <w:gridSpan w:val="3"/>
            <w:vAlign w:val="center"/>
          </w:tcPr>
          <w:p>
            <w:pPr>
              <w:pStyle w:val="19"/>
              <w:jc w:val="center"/>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1559" w:type="dxa"/>
            <w:tcBorders>
              <w:right w:val="single" w:color="auto" w:sz="4" w:space="0"/>
            </w:tcBorders>
            <w:vAlign w:val="center"/>
          </w:tcPr>
          <w:p>
            <w:pPr>
              <w:pStyle w:val="19"/>
              <w:rPr>
                <w:rFonts w:hint="default" w:ascii="Times New Roman" w:hAnsi="Times New Roman" w:eastAsia="宋体" w:cs="Times New Roman"/>
                <w:b w:val="0"/>
                <w:bCs/>
                <w:color w:val="auto"/>
                <w:szCs w:val="21"/>
              </w:rPr>
            </w:pPr>
          </w:p>
        </w:tc>
        <w:tc>
          <w:tcPr>
            <w:tcW w:w="1266" w:type="dxa"/>
            <w:gridSpan w:val="2"/>
            <w:tcBorders>
              <w:left w:val="single" w:color="auto" w:sz="4" w:space="0"/>
            </w:tcBorders>
            <w:vAlign w:val="center"/>
          </w:tcPr>
          <w:p>
            <w:pPr>
              <w:pStyle w:val="19"/>
              <w:rPr>
                <w:rFonts w:hint="default" w:ascii="Times New Roman" w:hAnsi="Times New Roman" w:eastAsia="宋体" w:cs="Times New Roman"/>
                <w:b w:val="0"/>
                <w:bCs/>
                <w:color w:val="auto"/>
                <w:szCs w:val="21"/>
              </w:rPr>
            </w:pPr>
          </w:p>
        </w:tc>
        <w:tc>
          <w:tcPr>
            <w:tcW w:w="993" w:type="dxa"/>
            <w:gridSpan w:val="2"/>
            <w:vAlign w:val="center"/>
          </w:tcPr>
          <w:p>
            <w:pPr>
              <w:pStyle w:val="19"/>
              <w:rPr>
                <w:rFonts w:hint="default" w:ascii="Times New Roman" w:hAnsi="Times New Roman" w:eastAsia="宋体" w:cs="Times New Roman"/>
                <w:b w:val="0"/>
                <w:bCs/>
                <w:color w:val="auto"/>
                <w:szCs w:val="21"/>
              </w:rPr>
            </w:pPr>
          </w:p>
        </w:tc>
        <w:tc>
          <w:tcPr>
            <w:tcW w:w="992" w:type="dxa"/>
            <w:gridSpan w:val="2"/>
            <w:vAlign w:val="center"/>
          </w:tcPr>
          <w:p>
            <w:pPr>
              <w:pStyle w:val="19"/>
              <w:rPr>
                <w:rFonts w:hint="default" w:ascii="Times New Roman" w:hAnsi="Times New Roman" w:eastAsia="宋体" w:cs="Times New Roman"/>
                <w:b w:val="0"/>
                <w:bCs/>
                <w:color w:val="auto"/>
                <w:szCs w:val="21"/>
              </w:rPr>
            </w:pPr>
          </w:p>
        </w:tc>
        <w:tc>
          <w:tcPr>
            <w:tcW w:w="1800" w:type="dxa"/>
            <w:gridSpan w:val="2"/>
            <w:vAlign w:val="center"/>
          </w:tcPr>
          <w:p>
            <w:pPr>
              <w:pStyle w:val="19"/>
              <w:rPr>
                <w:rFonts w:hint="default" w:ascii="Times New Roman" w:hAnsi="Times New Roman" w:eastAsia="宋体" w:cs="Times New Roman"/>
                <w:b w:val="0"/>
                <w:bCs/>
                <w:color w:val="auto"/>
                <w:szCs w:val="21"/>
              </w:rPr>
            </w:pPr>
          </w:p>
        </w:tc>
        <w:tc>
          <w:tcPr>
            <w:tcW w:w="2462" w:type="dxa"/>
            <w:gridSpan w:val="3"/>
            <w:vAlign w:val="center"/>
          </w:tcPr>
          <w:p>
            <w:pPr>
              <w:pStyle w:val="19"/>
              <w:jc w:val="center"/>
              <w:rPr>
                <w:rFonts w:hint="default" w:ascii="Times New Roman" w:hAnsi="Times New Roman" w:eastAsia="宋体" w:cs="Times New Roman"/>
                <w:b w:val="0"/>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1559" w:type="dxa"/>
            <w:tcBorders>
              <w:bottom w:val="single" w:color="auto" w:sz="4" w:space="0"/>
              <w:right w:val="single" w:color="auto" w:sz="4" w:space="0"/>
            </w:tcBorders>
            <w:vAlign w:val="center"/>
          </w:tcPr>
          <w:p>
            <w:pPr>
              <w:pStyle w:val="19"/>
              <w:jc w:val="center"/>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身份证号码</w:t>
            </w:r>
          </w:p>
        </w:tc>
        <w:tc>
          <w:tcPr>
            <w:tcW w:w="7513" w:type="dxa"/>
            <w:gridSpan w:val="11"/>
            <w:tcBorders>
              <w:left w:val="single" w:color="auto" w:sz="4" w:space="0"/>
              <w:bottom w:val="single" w:color="auto" w:sz="4" w:space="0"/>
            </w:tcBorders>
            <w:vAlign w:val="center"/>
          </w:tcPr>
          <w:p>
            <w:pPr>
              <w:pStyle w:val="19"/>
              <w:jc w:val="center"/>
              <w:rPr>
                <w:rFonts w:hint="default" w:ascii="Times New Roman" w:hAnsi="Times New Roman" w:eastAsia="宋体" w:cs="Times New Roman"/>
                <w:b w:val="0"/>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9072" w:type="dxa"/>
            <w:gridSpan w:val="12"/>
            <w:tcBorders>
              <w:top w:val="single" w:color="auto" w:sz="4" w:space="0"/>
            </w:tcBorders>
            <w:vAlign w:val="center"/>
          </w:tcPr>
          <w:p>
            <w:pPr>
              <w:pStyle w:val="19"/>
              <w:jc w:val="center"/>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企业经营情况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 w:hRule="atLeast"/>
        </w:trPr>
        <w:tc>
          <w:tcPr>
            <w:tcW w:w="2550" w:type="dxa"/>
            <w:gridSpan w:val="2"/>
            <w:vAlign w:val="center"/>
          </w:tcPr>
          <w:p>
            <w:pPr>
              <w:pStyle w:val="19"/>
              <w:jc w:val="center"/>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2019年销售额（万元）</w:t>
            </w:r>
          </w:p>
        </w:tc>
        <w:tc>
          <w:tcPr>
            <w:tcW w:w="2112" w:type="dxa"/>
            <w:gridSpan w:val="4"/>
            <w:vAlign w:val="center"/>
          </w:tcPr>
          <w:p>
            <w:pPr>
              <w:pStyle w:val="19"/>
              <w:jc w:val="center"/>
              <w:rPr>
                <w:rFonts w:hint="default" w:ascii="Times New Roman" w:hAnsi="Times New Roman" w:eastAsia="宋体" w:cs="Times New Roman"/>
                <w:b w:val="0"/>
                <w:bCs/>
                <w:color w:val="auto"/>
                <w:szCs w:val="21"/>
              </w:rPr>
            </w:pPr>
          </w:p>
        </w:tc>
        <w:tc>
          <w:tcPr>
            <w:tcW w:w="2310" w:type="dxa"/>
            <w:gridSpan w:val="4"/>
            <w:vAlign w:val="center"/>
          </w:tcPr>
          <w:p>
            <w:pPr>
              <w:pStyle w:val="19"/>
              <w:jc w:val="center"/>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2019年流动资产（万元）</w:t>
            </w:r>
          </w:p>
        </w:tc>
        <w:tc>
          <w:tcPr>
            <w:tcW w:w="2100" w:type="dxa"/>
            <w:gridSpan w:val="2"/>
            <w:vAlign w:val="center"/>
          </w:tcPr>
          <w:p>
            <w:pPr>
              <w:pStyle w:val="19"/>
              <w:jc w:val="center"/>
              <w:rPr>
                <w:rFonts w:hint="default" w:ascii="Times New Roman" w:hAnsi="Times New Roman" w:eastAsia="宋体" w:cs="Times New Roman"/>
                <w:b w:val="0"/>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 w:hRule="atLeast"/>
        </w:trPr>
        <w:tc>
          <w:tcPr>
            <w:tcW w:w="2550" w:type="dxa"/>
            <w:gridSpan w:val="2"/>
            <w:vAlign w:val="center"/>
          </w:tcPr>
          <w:p>
            <w:pPr>
              <w:pStyle w:val="19"/>
              <w:jc w:val="center"/>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2018年销售额（万元）</w:t>
            </w:r>
          </w:p>
        </w:tc>
        <w:tc>
          <w:tcPr>
            <w:tcW w:w="2112" w:type="dxa"/>
            <w:gridSpan w:val="4"/>
            <w:vAlign w:val="center"/>
          </w:tcPr>
          <w:p>
            <w:pPr>
              <w:pStyle w:val="19"/>
              <w:jc w:val="center"/>
              <w:rPr>
                <w:rFonts w:hint="default" w:ascii="Times New Roman" w:hAnsi="Times New Roman" w:eastAsia="宋体" w:cs="Times New Roman"/>
                <w:b w:val="0"/>
                <w:bCs/>
                <w:color w:val="auto"/>
                <w:szCs w:val="21"/>
              </w:rPr>
            </w:pPr>
          </w:p>
        </w:tc>
        <w:tc>
          <w:tcPr>
            <w:tcW w:w="2310" w:type="dxa"/>
            <w:gridSpan w:val="4"/>
            <w:vAlign w:val="center"/>
          </w:tcPr>
          <w:p>
            <w:pPr>
              <w:pStyle w:val="19"/>
              <w:jc w:val="center"/>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2018年流动资产（万元）</w:t>
            </w:r>
          </w:p>
        </w:tc>
        <w:tc>
          <w:tcPr>
            <w:tcW w:w="2100" w:type="dxa"/>
            <w:gridSpan w:val="2"/>
            <w:vAlign w:val="center"/>
          </w:tcPr>
          <w:p>
            <w:pPr>
              <w:pStyle w:val="19"/>
              <w:jc w:val="center"/>
              <w:rPr>
                <w:rFonts w:hint="default" w:ascii="Times New Roman" w:hAnsi="Times New Roman" w:eastAsia="宋体" w:cs="Times New Roman"/>
                <w:b w:val="0"/>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3" w:hRule="atLeast"/>
        </w:trPr>
        <w:tc>
          <w:tcPr>
            <w:tcW w:w="9072" w:type="dxa"/>
            <w:gridSpan w:val="12"/>
          </w:tcPr>
          <w:p>
            <w:pPr>
              <w:pStyle w:val="19"/>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主营业务</w:t>
            </w:r>
            <w:r>
              <w:rPr>
                <w:rFonts w:hint="default" w:ascii="Times New Roman" w:hAnsi="Times New Roman" w:eastAsia="宋体" w:cs="Times New Roman"/>
                <w:b w:val="0"/>
                <w:bCs/>
                <w:i/>
                <w:color w:val="auto"/>
                <w:szCs w:val="21"/>
              </w:rPr>
              <w:t>（根据营业执照填写）</w:t>
            </w:r>
            <w:r>
              <w:rPr>
                <w:rFonts w:hint="default" w:ascii="Times New Roman" w:hAnsi="Times New Roman" w:eastAsia="宋体" w:cs="Times New Roman"/>
                <w:b w:val="0"/>
                <w:bCs/>
                <w:color w:val="auto"/>
                <w:szCs w:val="21"/>
              </w:rPr>
              <w:t>及主要产品/服务：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3" w:hRule="atLeast"/>
        </w:trPr>
        <w:tc>
          <w:tcPr>
            <w:tcW w:w="9072" w:type="dxa"/>
            <w:gridSpan w:val="12"/>
            <w:tcBorders>
              <w:bottom w:val="double" w:color="000000" w:sz="0" w:space="0"/>
            </w:tcBorders>
          </w:tcPr>
          <w:p>
            <w:pPr>
              <w:pStyle w:val="19"/>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企业201</w:t>
            </w:r>
            <w:r>
              <w:rPr>
                <w:rFonts w:hint="eastAsia" w:ascii="Times New Roman" w:hAnsi="Times New Roman" w:eastAsia="宋体" w:cs="Times New Roman"/>
                <w:b w:val="0"/>
                <w:bCs/>
                <w:color w:val="auto"/>
                <w:szCs w:val="21"/>
                <w:lang w:val="en-US" w:eastAsia="zh-CN"/>
              </w:rPr>
              <w:t>8</w:t>
            </w:r>
            <w:r>
              <w:rPr>
                <w:rFonts w:hint="default" w:ascii="Times New Roman" w:hAnsi="Times New Roman" w:eastAsia="宋体" w:cs="Times New Roman"/>
                <w:b w:val="0"/>
                <w:bCs/>
                <w:color w:val="auto"/>
                <w:szCs w:val="21"/>
              </w:rPr>
              <w:t>-</w:t>
            </w:r>
            <w:r>
              <w:rPr>
                <w:rFonts w:hint="default" w:ascii="Times New Roman" w:hAnsi="Times New Roman" w:eastAsia="宋体" w:cs="Times New Roman"/>
                <w:b w:val="0"/>
                <w:bCs/>
                <w:color w:val="auto"/>
                <w:szCs w:val="21"/>
                <w:lang w:val="en-US"/>
              </w:rPr>
              <w:t>2020</w:t>
            </w:r>
            <w:r>
              <w:rPr>
                <w:rFonts w:hint="default" w:ascii="Times New Roman" w:hAnsi="Times New Roman" w:eastAsia="宋体" w:cs="Times New Roman"/>
                <w:b w:val="0"/>
                <w:bCs/>
                <w:color w:val="auto"/>
                <w:szCs w:val="21"/>
              </w:rPr>
              <w:t>年类似项目经历清单：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3" w:hRule="atLeast"/>
        </w:trPr>
        <w:tc>
          <w:tcPr>
            <w:tcW w:w="9072" w:type="dxa"/>
            <w:gridSpan w:val="12"/>
          </w:tcPr>
          <w:p>
            <w:pPr>
              <w:pStyle w:val="19"/>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企业主要荣誉（</w:t>
            </w:r>
            <w:r>
              <w:rPr>
                <w:rFonts w:hint="default" w:ascii="Times New Roman" w:hAnsi="Times New Roman" w:eastAsia="宋体" w:cs="Times New Roman"/>
                <w:b w:val="0"/>
                <w:bCs/>
                <w:color w:val="auto"/>
                <w:szCs w:val="21"/>
                <w:lang w:val="en-US"/>
              </w:rPr>
              <w:t>附复印件</w:t>
            </w:r>
            <w:r>
              <w:rPr>
                <w:rFonts w:hint="default" w:ascii="Times New Roman" w:hAnsi="Times New Roman" w:eastAsia="宋体" w:cs="Times New Roman"/>
                <w:b w:val="0"/>
                <w:bCs/>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3" w:hRule="atLeast"/>
        </w:trPr>
        <w:tc>
          <w:tcPr>
            <w:tcW w:w="9072" w:type="dxa"/>
            <w:gridSpan w:val="12"/>
          </w:tcPr>
          <w:p>
            <w:pPr>
              <w:pStyle w:val="19"/>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lang w:val="en-US" w:eastAsia="zh-CN"/>
              </w:rPr>
              <w:t>国家级及以上</w:t>
            </w:r>
            <w:r>
              <w:rPr>
                <w:rFonts w:hint="default" w:ascii="Times New Roman" w:hAnsi="Times New Roman" w:eastAsia="宋体" w:cs="Times New Roman"/>
                <w:b w:val="0"/>
                <w:bCs/>
                <w:color w:val="auto"/>
                <w:szCs w:val="21"/>
                <w:lang w:eastAsia="zh-CN"/>
              </w:rPr>
              <w:t>体育赛事</w:t>
            </w:r>
            <w:r>
              <w:rPr>
                <w:rFonts w:hint="default" w:ascii="Times New Roman" w:hAnsi="Times New Roman" w:eastAsia="宋体" w:cs="Times New Roman"/>
                <w:b w:val="0"/>
                <w:bCs/>
                <w:color w:val="auto"/>
                <w:szCs w:val="21"/>
              </w:rPr>
              <w:t>或活动服务团队简介（</w:t>
            </w:r>
            <w:r>
              <w:rPr>
                <w:rFonts w:hint="default" w:ascii="Times New Roman" w:hAnsi="Times New Roman" w:eastAsia="宋体" w:cs="Times New Roman"/>
                <w:b w:val="0"/>
                <w:bCs/>
                <w:color w:val="auto"/>
                <w:szCs w:val="21"/>
                <w:lang w:val="en-US"/>
              </w:rPr>
              <w:t>可附件</w:t>
            </w:r>
            <w:r>
              <w:rPr>
                <w:rFonts w:hint="default" w:ascii="Times New Roman" w:hAnsi="Times New Roman" w:eastAsia="宋体" w:cs="Times New Roman"/>
                <w:b w:val="0"/>
                <w:bCs/>
                <w:color w:val="auto"/>
                <w:szCs w:val="21"/>
              </w:rPr>
              <w:t>）：</w:t>
            </w:r>
          </w:p>
          <w:p>
            <w:pPr>
              <w:pStyle w:val="19"/>
              <w:rPr>
                <w:rFonts w:hint="default" w:ascii="Times New Roman" w:hAnsi="Times New Roman" w:eastAsia="宋体" w:cs="Times New Roman"/>
                <w:b w:val="0"/>
                <w:bCs/>
                <w:color w:val="auto"/>
                <w:szCs w:val="21"/>
              </w:rPr>
            </w:pPr>
          </w:p>
          <w:p>
            <w:pPr>
              <w:pStyle w:val="19"/>
              <w:rPr>
                <w:rFonts w:hint="default" w:ascii="Times New Roman" w:hAnsi="Times New Roman" w:eastAsia="宋体" w:cs="Times New Roman"/>
                <w:b w:val="0"/>
                <w:bCs/>
                <w:color w:val="auto"/>
                <w:szCs w:val="21"/>
              </w:rPr>
            </w:pPr>
          </w:p>
          <w:p>
            <w:pPr>
              <w:pStyle w:val="19"/>
              <w:rPr>
                <w:rFonts w:hint="default" w:ascii="Times New Roman" w:hAnsi="Times New Roman" w:eastAsia="宋体" w:cs="Times New Roman"/>
                <w:b w:val="0"/>
                <w:bCs/>
                <w:color w:val="auto"/>
                <w:szCs w:val="21"/>
              </w:rPr>
            </w:pPr>
          </w:p>
        </w:tc>
      </w:tr>
    </w:tbl>
    <w:p>
      <w:pPr>
        <w:rPr>
          <w:rFonts w:hint="default" w:ascii="Times New Roman" w:hAnsi="Times New Roman" w:eastAsia="宋体" w:cs="Times New Roman"/>
          <w:b w:val="0"/>
          <w:bCs/>
          <w:color w:val="auto"/>
          <w:sz w:val="44"/>
          <w:szCs w:val="44"/>
        </w:rPr>
      </w:pPr>
      <w:r>
        <w:rPr>
          <w:rFonts w:hint="default" w:ascii="Times New Roman" w:hAnsi="Times New Roman" w:eastAsia="仿宋" w:cs="Times New Roman"/>
          <w:b w:val="0"/>
          <w:bCs/>
          <w:color w:val="auto"/>
        </w:rPr>
        <w:t>备注：以上表格内容可另附。</w:t>
      </w:r>
    </w:p>
    <w:p>
      <w:pPr>
        <w:spacing w:line="530" w:lineRule="exact"/>
        <w:jc w:val="center"/>
        <w:outlineLvl w:val="1"/>
        <w:rPr>
          <w:rFonts w:hint="eastAsia" w:ascii="Times New Roman" w:hAnsi="Times New Roman" w:eastAsia="方正小标宋简体" w:cs="Times New Roman"/>
          <w:b w:val="0"/>
          <w:bCs/>
          <w:color w:val="auto"/>
          <w:kern w:val="2"/>
          <w:sz w:val="44"/>
          <w:szCs w:val="44"/>
          <w:lang w:val="en-US" w:eastAsia="zh-CN" w:bidi="ar-SA"/>
        </w:rPr>
      </w:pPr>
      <w:bookmarkStart w:id="38" w:name="_Toc18723"/>
    </w:p>
    <w:p>
      <w:pPr>
        <w:numPr>
          <w:ilvl w:val="0"/>
          <w:numId w:val="0"/>
        </w:numPr>
        <w:spacing w:line="530" w:lineRule="exact"/>
        <w:jc w:val="center"/>
        <w:outlineLvl w:val="1"/>
        <w:rPr>
          <w:rFonts w:hint="default" w:ascii="Times New Roman" w:hAnsi="Times New Roman" w:eastAsia="方正小标宋简体" w:cs="Times New Roman"/>
          <w:b w:val="0"/>
          <w:bCs/>
          <w:color w:val="auto"/>
          <w:kern w:val="2"/>
          <w:sz w:val="44"/>
          <w:szCs w:val="44"/>
          <w:lang w:val="en-US" w:eastAsia="zh-CN" w:bidi="ar-SA"/>
        </w:rPr>
      </w:pPr>
      <w:bookmarkStart w:id="39" w:name="_Toc15161"/>
      <w:r>
        <w:rPr>
          <w:rFonts w:hint="eastAsia" w:ascii="Times New Roman" w:hAnsi="Times New Roman" w:eastAsia="方正小标宋简体" w:cs="Times New Roman"/>
          <w:b w:val="0"/>
          <w:bCs/>
          <w:color w:val="auto"/>
          <w:kern w:val="2"/>
          <w:sz w:val="44"/>
          <w:szCs w:val="44"/>
          <w:lang w:val="en-US" w:eastAsia="zh-CN" w:bidi="ar-SA"/>
        </w:rPr>
        <w:t>五</w:t>
      </w:r>
      <w:r>
        <w:rPr>
          <w:rFonts w:hint="default" w:ascii="Times New Roman" w:hAnsi="Times New Roman" w:eastAsia="仿宋_GB2312" w:cs="Times New Roman"/>
          <w:b w:val="0"/>
          <w:bCs/>
          <w:color w:val="auto"/>
          <w:sz w:val="32"/>
          <w:szCs w:val="32"/>
        </w:rPr>
        <w:t>、</w:t>
      </w:r>
      <w:r>
        <w:rPr>
          <w:rFonts w:hint="default" w:ascii="Times New Roman" w:hAnsi="Times New Roman" w:eastAsia="方正小标宋简体" w:cs="Times New Roman"/>
          <w:b w:val="0"/>
          <w:bCs/>
          <w:color w:val="auto"/>
          <w:kern w:val="2"/>
          <w:sz w:val="44"/>
          <w:szCs w:val="44"/>
          <w:lang w:val="en-US" w:eastAsia="zh-CN" w:bidi="ar-SA"/>
        </w:rPr>
        <w:t>企业简介</w:t>
      </w:r>
      <w:bookmarkEnd w:id="36"/>
      <w:bookmarkEnd w:id="37"/>
      <w:bookmarkEnd w:id="38"/>
      <w:bookmarkEnd w:id="39"/>
    </w:p>
    <w:p>
      <w:pPr>
        <w:pageBreakBefore w:val="0"/>
        <w:widowControl w:val="0"/>
        <w:kinsoku/>
        <w:wordWrap/>
        <w:overflowPunct/>
        <w:topLinePunct w:val="0"/>
        <w:autoSpaceDE/>
        <w:autoSpaceDN/>
        <w:bidi w:val="0"/>
        <w:adjustRightInd/>
        <w:snapToGrid/>
        <w:spacing w:line="578" w:lineRule="exact"/>
        <w:textAlignment w:val="auto"/>
      </w:pPr>
    </w:p>
    <w:p>
      <w:pPr>
        <w:spacing w:line="530" w:lineRule="exact"/>
        <w:ind w:firstLine="640" w:firstLineChars="200"/>
        <w:outlineLvl w:val="9"/>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sz w:val="32"/>
          <w:szCs w:val="32"/>
        </w:rPr>
        <w:t>1.企业简介内容</w:t>
      </w:r>
    </w:p>
    <w:p>
      <w:pPr>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1.1应征企业一般信息：企业名称、注册地、联络地址、授权联系人、电话、传真、电子邮箱。</w:t>
      </w:r>
    </w:p>
    <w:p>
      <w:pPr>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1.2应征企业主营业务、企业管理团队介绍。</w:t>
      </w:r>
    </w:p>
    <w:p>
      <w:pPr>
        <w:spacing w:line="530" w:lineRule="exact"/>
        <w:ind w:firstLine="640" w:firstLineChars="200"/>
        <w:rPr>
          <w:rFonts w:hint="eastAsia"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rPr>
        <w:t>1.3应征企业</w:t>
      </w:r>
      <w:r>
        <w:rPr>
          <w:rFonts w:hint="eastAsia" w:ascii="Times New Roman" w:hAnsi="Times New Roman" w:eastAsia="仿宋_GB2312" w:cs="Times New Roman"/>
          <w:b w:val="0"/>
          <w:bCs/>
          <w:color w:val="auto"/>
          <w:sz w:val="32"/>
          <w:szCs w:val="32"/>
          <w:lang w:val="en-US" w:eastAsia="zh-CN"/>
        </w:rPr>
        <w:t>颁奖物资制作业务</w:t>
      </w:r>
      <w:r>
        <w:rPr>
          <w:rFonts w:hint="default" w:ascii="Times New Roman" w:hAnsi="Times New Roman" w:eastAsia="仿宋_GB2312" w:cs="Times New Roman"/>
          <w:b w:val="0"/>
          <w:bCs/>
          <w:color w:val="auto"/>
          <w:sz w:val="32"/>
          <w:szCs w:val="32"/>
        </w:rPr>
        <w:t>优势</w:t>
      </w:r>
      <w:r>
        <w:rPr>
          <w:rFonts w:hint="eastAsia"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专业</w:t>
      </w:r>
      <w:r>
        <w:rPr>
          <w:rFonts w:hint="eastAsia" w:ascii="Times New Roman" w:hAnsi="Times New Roman" w:eastAsia="仿宋_GB2312" w:cs="Times New Roman"/>
          <w:b w:val="0"/>
          <w:bCs/>
          <w:color w:val="auto"/>
          <w:sz w:val="32"/>
          <w:szCs w:val="32"/>
          <w:lang w:eastAsia="zh-CN"/>
        </w:rPr>
        <w:t>技术</w:t>
      </w:r>
      <w:r>
        <w:rPr>
          <w:rFonts w:hint="default" w:ascii="Times New Roman" w:hAnsi="Times New Roman" w:eastAsia="仿宋_GB2312" w:cs="Times New Roman"/>
          <w:b w:val="0"/>
          <w:bCs/>
          <w:color w:val="auto"/>
          <w:sz w:val="32"/>
          <w:szCs w:val="32"/>
          <w:lang w:val="en-US" w:eastAsia="zh-CN"/>
        </w:rPr>
        <w:t>团队</w:t>
      </w:r>
      <w:r>
        <w:rPr>
          <w:rFonts w:hint="eastAsia" w:ascii="Times New Roman" w:hAnsi="Times New Roman" w:eastAsia="仿宋_GB2312" w:cs="Times New Roman"/>
          <w:b w:val="0"/>
          <w:bCs/>
          <w:color w:val="auto"/>
          <w:sz w:val="32"/>
          <w:szCs w:val="32"/>
          <w:lang w:val="en-US" w:eastAsia="zh-CN"/>
        </w:rPr>
        <w:t>的介绍、专业设施设备的介绍等</w:t>
      </w:r>
      <w:r>
        <w:rPr>
          <w:rFonts w:hint="eastAsia" w:ascii="Times New Roman" w:hAnsi="Times New Roman" w:eastAsia="仿宋_GB2312" w:cs="Times New Roman"/>
          <w:b w:val="0"/>
          <w:bCs/>
          <w:color w:val="auto"/>
          <w:sz w:val="32"/>
          <w:szCs w:val="32"/>
          <w:lang w:eastAsia="zh-CN"/>
        </w:rPr>
        <w:t>）。</w:t>
      </w:r>
    </w:p>
    <w:p>
      <w:pPr>
        <w:spacing w:line="530" w:lineRule="exact"/>
        <w:ind w:firstLine="640" w:firstLineChars="200"/>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1.</w:t>
      </w:r>
      <w:r>
        <w:rPr>
          <w:rFonts w:hint="eastAsia" w:ascii="Times New Roman" w:hAnsi="Times New Roman" w:eastAsia="仿宋_GB2312" w:cs="Times New Roman"/>
          <w:b w:val="0"/>
          <w:bCs/>
          <w:color w:val="auto"/>
          <w:sz w:val="32"/>
          <w:szCs w:val="32"/>
          <w:lang w:val="en-US" w:eastAsia="zh-CN"/>
        </w:rPr>
        <w:t>4</w:t>
      </w:r>
      <w:r>
        <w:rPr>
          <w:rFonts w:hint="default" w:ascii="Times New Roman" w:hAnsi="Times New Roman" w:eastAsia="仿宋_GB2312" w:cs="Times New Roman"/>
          <w:b w:val="0"/>
          <w:bCs/>
          <w:color w:val="auto"/>
          <w:sz w:val="32"/>
          <w:szCs w:val="32"/>
        </w:rPr>
        <w:t>其他情况说明。</w:t>
      </w:r>
    </w:p>
    <w:p>
      <w:pPr>
        <w:spacing w:line="530" w:lineRule="exact"/>
        <w:ind w:firstLine="640" w:firstLineChars="200"/>
        <w:rPr>
          <w:rFonts w:hint="default" w:ascii="Times New Roman" w:hAnsi="Times New Roman" w:eastAsia="仿宋_GB2312" w:cs="Times New Roman"/>
          <w:b w:val="0"/>
          <w:bCs/>
          <w:color w:val="auto"/>
          <w:sz w:val="32"/>
          <w:szCs w:val="32"/>
        </w:rPr>
      </w:pPr>
      <w:bookmarkStart w:id="40" w:name="_Toc9971"/>
      <w:bookmarkStart w:id="41" w:name="_Toc16410"/>
      <w:bookmarkStart w:id="42" w:name="_Toc9058"/>
      <w:bookmarkStart w:id="43" w:name="_Toc18136"/>
      <w:r>
        <w:rPr>
          <w:rFonts w:hint="default" w:ascii="Times New Roman" w:hAnsi="Times New Roman" w:eastAsia="仿宋_GB2312" w:cs="Times New Roman"/>
          <w:b w:val="0"/>
          <w:bCs/>
          <w:color w:val="auto"/>
          <w:sz w:val="32"/>
          <w:szCs w:val="32"/>
        </w:rPr>
        <w:t>2.撰写要求</w:t>
      </w:r>
      <w:bookmarkEnd w:id="40"/>
      <w:bookmarkEnd w:id="41"/>
      <w:bookmarkEnd w:id="42"/>
      <w:bookmarkEnd w:id="43"/>
    </w:p>
    <w:p>
      <w:pPr>
        <w:spacing w:line="530" w:lineRule="exact"/>
        <w:ind w:firstLine="640" w:firstLineChars="200"/>
        <w:rPr>
          <w:rFonts w:hint="default" w:ascii="Times New Roman" w:hAnsi="Times New Roman" w:eastAsia="仿宋_GB2312" w:cs="Times New Roman"/>
          <w:b w:val="0"/>
          <w:bCs/>
          <w:color w:val="auto"/>
          <w:sz w:val="32"/>
          <w:szCs w:val="32"/>
        </w:rPr>
      </w:pPr>
      <w:r>
        <w:rPr>
          <w:rFonts w:hint="eastAsia" w:ascii="Times New Roman" w:hAnsi="Times New Roman" w:eastAsia="仿宋_GB2312" w:cs="Times New Roman"/>
          <w:b w:val="0"/>
          <w:bCs/>
          <w:color w:val="auto"/>
          <w:sz w:val="32"/>
          <w:szCs w:val="32"/>
          <w:lang w:eastAsia="zh-CN"/>
        </w:rPr>
        <w:t>内容</w:t>
      </w:r>
      <w:r>
        <w:rPr>
          <w:rFonts w:hint="default" w:ascii="Times New Roman" w:hAnsi="Times New Roman" w:eastAsia="仿宋_GB2312" w:cs="Times New Roman"/>
          <w:b w:val="0"/>
          <w:bCs/>
          <w:color w:val="auto"/>
          <w:sz w:val="32"/>
          <w:szCs w:val="32"/>
          <w:lang w:val="en-US" w:eastAsia="zh-CN"/>
        </w:rPr>
        <w:t>简洁</w:t>
      </w:r>
      <w:r>
        <w:rPr>
          <w:rFonts w:hint="default" w:ascii="Times New Roman" w:hAnsi="Times New Roman" w:eastAsia="仿宋_GB2312" w:cs="Times New Roman"/>
          <w:b w:val="0"/>
          <w:bCs/>
          <w:color w:val="auto"/>
          <w:sz w:val="32"/>
          <w:szCs w:val="32"/>
        </w:rPr>
        <w:t>明了，字数控制在</w:t>
      </w:r>
      <w:r>
        <w:rPr>
          <w:rFonts w:hint="eastAsia" w:ascii="Times New Roman" w:hAnsi="Times New Roman" w:eastAsia="仿宋_GB2312" w:cs="Times New Roman"/>
          <w:b w:val="0"/>
          <w:bCs/>
          <w:color w:val="auto"/>
          <w:sz w:val="32"/>
          <w:szCs w:val="32"/>
          <w:lang w:val="en-US" w:eastAsia="zh-CN"/>
        </w:rPr>
        <w:t>2</w:t>
      </w:r>
      <w:r>
        <w:rPr>
          <w:rFonts w:hint="default" w:ascii="Times New Roman" w:hAnsi="Times New Roman" w:eastAsia="仿宋_GB2312" w:cs="Times New Roman"/>
          <w:b w:val="0"/>
          <w:bCs/>
          <w:color w:val="auto"/>
          <w:sz w:val="32"/>
          <w:szCs w:val="32"/>
        </w:rPr>
        <w:t>000字以内。</w:t>
      </w:r>
    </w:p>
    <w:p>
      <w:pPr>
        <w:spacing w:line="530" w:lineRule="exact"/>
        <w:ind w:firstLine="640" w:firstLineChars="200"/>
        <w:rPr>
          <w:rFonts w:hint="default" w:ascii="Times New Roman" w:hAnsi="Times New Roman" w:eastAsia="仿宋_GB2312" w:cs="Times New Roman"/>
          <w:b w:val="0"/>
          <w:bCs/>
          <w:color w:val="auto"/>
          <w:sz w:val="32"/>
          <w:szCs w:val="32"/>
        </w:rPr>
      </w:pPr>
    </w:p>
    <w:p>
      <w:pPr>
        <w:spacing w:line="530" w:lineRule="exact"/>
        <w:ind w:firstLine="880" w:firstLineChars="200"/>
        <w:jc w:val="center"/>
        <w:rPr>
          <w:rFonts w:ascii="宋体" w:hAnsi="宋体" w:eastAsia="宋体" w:cs="宋体"/>
          <w:bCs/>
          <w:color w:val="auto"/>
          <w:sz w:val="44"/>
          <w:szCs w:val="44"/>
        </w:rPr>
      </w:pPr>
    </w:p>
    <w:p>
      <w:pPr>
        <w:spacing w:line="530" w:lineRule="exact"/>
        <w:ind w:firstLine="880" w:firstLineChars="200"/>
        <w:rPr>
          <w:rFonts w:ascii="宋体" w:hAnsi="宋体" w:eastAsia="宋体" w:cs="宋体"/>
          <w:bCs/>
          <w:color w:val="auto"/>
          <w:sz w:val="44"/>
          <w:szCs w:val="44"/>
        </w:rPr>
      </w:pPr>
    </w:p>
    <w:p>
      <w:pPr>
        <w:pStyle w:val="2"/>
        <w:ind w:firstLine="440"/>
        <w:rPr>
          <w:rFonts w:ascii="宋体" w:hAnsi="宋体" w:cs="宋体"/>
          <w:bCs/>
          <w:color w:val="auto"/>
          <w:sz w:val="44"/>
          <w:szCs w:val="44"/>
        </w:rPr>
      </w:pPr>
    </w:p>
    <w:p>
      <w:pPr>
        <w:pStyle w:val="2"/>
        <w:ind w:firstLine="440"/>
        <w:rPr>
          <w:rFonts w:ascii="宋体" w:hAnsi="宋体" w:cs="宋体"/>
          <w:bCs/>
          <w:color w:val="auto"/>
          <w:sz w:val="44"/>
          <w:szCs w:val="44"/>
        </w:rPr>
      </w:pPr>
    </w:p>
    <w:p>
      <w:pPr>
        <w:pStyle w:val="2"/>
        <w:ind w:firstLine="440"/>
        <w:rPr>
          <w:rFonts w:ascii="宋体" w:hAnsi="宋体" w:cs="宋体"/>
          <w:bCs/>
          <w:color w:val="auto"/>
          <w:sz w:val="44"/>
          <w:szCs w:val="44"/>
        </w:rPr>
      </w:pPr>
    </w:p>
    <w:p>
      <w:pPr>
        <w:spacing w:line="530" w:lineRule="exact"/>
        <w:jc w:val="center"/>
        <w:outlineLvl w:val="1"/>
        <w:rPr>
          <w:rFonts w:ascii="方正小标宋简体" w:hAnsi="方正小标宋简体" w:eastAsia="方正小标宋简体" w:cs="方正小标宋简体"/>
          <w:bCs/>
          <w:color w:val="auto"/>
          <w:sz w:val="44"/>
          <w:szCs w:val="44"/>
        </w:rPr>
      </w:pPr>
      <w:bookmarkStart w:id="44" w:name="_Toc20806"/>
    </w:p>
    <w:p>
      <w:pPr>
        <w:spacing w:line="530" w:lineRule="exact"/>
        <w:jc w:val="center"/>
        <w:outlineLvl w:val="1"/>
        <w:rPr>
          <w:rFonts w:ascii="方正小标宋简体" w:hAnsi="方正小标宋简体" w:eastAsia="方正小标宋简体" w:cs="方正小标宋简体"/>
          <w:bCs/>
          <w:color w:val="auto"/>
          <w:sz w:val="44"/>
          <w:szCs w:val="44"/>
        </w:rPr>
      </w:pPr>
    </w:p>
    <w:p>
      <w:pPr>
        <w:pStyle w:val="2"/>
        <w:ind w:left="0" w:leftChars="0" w:firstLine="0" w:firstLineChars="0"/>
        <w:rPr>
          <w:rFonts w:ascii="方正小标宋简体" w:hAnsi="方正小标宋简体" w:eastAsia="方正小标宋简体" w:cs="方正小标宋简体"/>
          <w:bCs/>
          <w:color w:val="auto"/>
          <w:sz w:val="44"/>
          <w:szCs w:val="44"/>
        </w:rPr>
      </w:pPr>
    </w:p>
    <w:p>
      <w:pPr>
        <w:pStyle w:val="2"/>
        <w:ind w:left="0" w:leftChars="0" w:firstLine="0" w:firstLineChars="0"/>
        <w:rPr>
          <w:rFonts w:ascii="方正小标宋简体" w:hAnsi="方正小标宋简体" w:eastAsia="方正小标宋简体" w:cs="方正小标宋简体"/>
          <w:bCs/>
          <w:color w:val="auto"/>
          <w:sz w:val="44"/>
          <w:szCs w:val="44"/>
        </w:rPr>
      </w:pPr>
    </w:p>
    <w:bookmarkEnd w:id="44"/>
    <w:p>
      <w:pPr>
        <w:pStyle w:val="5"/>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jc w:val="center"/>
        <w:textAlignment w:val="auto"/>
        <w:outlineLvl w:val="1"/>
        <w:rPr>
          <w:rFonts w:hint="default" w:ascii="Times New Roman" w:hAnsi="Times New Roman" w:eastAsia="方正小标宋简体" w:cs="Times New Roman"/>
          <w:b w:val="0"/>
          <w:bCs/>
          <w:color w:val="auto"/>
          <w:kern w:val="2"/>
          <w:sz w:val="44"/>
          <w:szCs w:val="44"/>
          <w:highlight w:val="none"/>
          <w:lang w:val="en-US" w:eastAsia="zh-CN" w:bidi="ar-SA"/>
        </w:rPr>
      </w:pPr>
      <w:bookmarkStart w:id="45" w:name="_Toc14836"/>
      <w:bookmarkStart w:id="46" w:name="_Toc4487"/>
      <w:bookmarkStart w:id="47" w:name="_Toc10112"/>
      <w:r>
        <w:rPr>
          <w:rFonts w:hint="eastAsia" w:ascii="Times New Roman" w:hAnsi="Times New Roman" w:eastAsia="方正小标宋简体" w:cs="Times New Roman"/>
          <w:b w:val="0"/>
          <w:bCs/>
          <w:color w:val="auto"/>
          <w:kern w:val="2"/>
          <w:sz w:val="44"/>
          <w:szCs w:val="44"/>
          <w:highlight w:val="none"/>
          <w:lang w:val="en-US" w:eastAsia="zh-CN" w:bidi="ar-SA"/>
        </w:rPr>
        <w:t>六</w:t>
      </w:r>
      <w:r>
        <w:rPr>
          <w:rFonts w:hint="default" w:ascii="Times New Roman" w:hAnsi="Times New Roman" w:eastAsia="方正小标宋简体" w:cs="Times New Roman"/>
          <w:b w:val="0"/>
          <w:bCs/>
          <w:color w:val="auto"/>
          <w:kern w:val="2"/>
          <w:sz w:val="44"/>
          <w:szCs w:val="44"/>
          <w:highlight w:val="none"/>
          <w:lang w:val="en-US" w:eastAsia="zh-CN" w:bidi="ar-SA"/>
        </w:rPr>
        <w:t>、企业资质文件及相关说明</w:t>
      </w:r>
      <w:bookmarkEnd w:id="45"/>
      <w:bookmarkEnd w:id="46"/>
      <w:bookmarkEnd w:id="47"/>
    </w:p>
    <w:p>
      <w:pPr>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 w:cs="Times New Roman"/>
          <w:b w:val="0"/>
          <w:bCs/>
          <w:color w:val="auto"/>
          <w:sz w:val="32"/>
          <w:szCs w:val="32"/>
        </w:rPr>
      </w:pPr>
    </w:p>
    <w:p>
      <w:pPr>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b w:val="0"/>
          <w:bCs/>
          <w:color w:val="auto"/>
          <w:sz w:val="32"/>
          <w:szCs w:val="32"/>
          <w:shd w:val="clear" w:color="auto" w:fill="FFFFFF"/>
        </w:rPr>
      </w:pPr>
      <w:r>
        <w:rPr>
          <w:rFonts w:hint="default" w:ascii="Times New Roman" w:hAnsi="Times New Roman" w:eastAsia="仿宋_GB2312" w:cs="Times New Roman"/>
          <w:b w:val="0"/>
          <w:bCs/>
          <w:color w:val="auto"/>
          <w:sz w:val="32"/>
          <w:szCs w:val="32"/>
          <w:shd w:val="clear" w:color="auto" w:fill="FFFFFF"/>
        </w:rPr>
        <w:t>企业提供资质文件包括但不限于以下内容：</w:t>
      </w:r>
    </w:p>
    <w:p>
      <w:pPr>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b w:val="0"/>
          <w:bCs/>
          <w:color w:val="auto"/>
          <w:sz w:val="32"/>
          <w:szCs w:val="32"/>
          <w:shd w:val="clear" w:color="auto" w:fill="FFFFFF"/>
        </w:rPr>
      </w:pPr>
      <w:r>
        <w:rPr>
          <w:rFonts w:hint="default" w:ascii="Times New Roman" w:hAnsi="Times New Roman" w:eastAsia="仿宋_GB2312" w:cs="Times New Roman"/>
          <w:b w:val="0"/>
          <w:bCs/>
          <w:color w:val="auto"/>
          <w:sz w:val="32"/>
          <w:szCs w:val="32"/>
          <w:shd w:val="clear" w:color="auto" w:fill="FFFFFF"/>
          <w:lang w:val="en-US" w:eastAsia="zh-CN"/>
        </w:rPr>
        <w:t>1.</w:t>
      </w:r>
      <w:r>
        <w:rPr>
          <w:rFonts w:hint="eastAsia" w:ascii="Times New Roman" w:hAnsi="Times New Roman" w:eastAsia="仿宋_GB2312" w:cs="Times New Roman"/>
          <w:b w:val="0"/>
          <w:bCs/>
          <w:color w:val="auto"/>
          <w:sz w:val="32"/>
          <w:szCs w:val="32"/>
          <w:shd w:val="clear" w:color="auto" w:fill="FFFFFF"/>
          <w:lang w:val="en-US" w:eastAsia="zh-CN"/>
        </w:rPr>
        <w:t>统一社会信用代码证</w:t>
      </w:r>
      <w:r>
        <w:rPr>
          <w:rFonts w:hint="default" w:ascii="Times New Roman" w:hAnsi="Times New Roman" w:eastAsia="仿宋_GB2312" w:cs="Times New Roman"/>
          <w:b w:val="0"/>
          <w:bCs/>
          <w:color w:val="auto"/>
          <w:sz w:val="32"/>
          <w:szCs w:val="32"/>
          <w:shd w:val="clear" w:color="auto" w:fill="FFFFFF"/>
          <w:lang w:val="en-US" w:eastAsia="zh-CN"/>
        </w:rPr>
        <w:t>复印件</w:t>
      </w:r>
    </w:p>
    <w:p>
      <w:pPr>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b w:val="0"/>
          <w:bCs/>
          <w:color w:val="auto"/>
          <w:sz w:val="32"/>
          <w:szCs w:val="32"/>
          <w:shd w:val="clear" w:color="auto" w:fill="FFFFFF"/>
          <w:lang w:val="en-US" w:eastAsia="zh-CN"/>
        </w:rPr>
      </w:pPr>
      <w:r>
        <w:rPr>
          <w:rFonts w:hint="default" w:ascii="Times New Roman" w:hAnsi="Times New Roman" w:eastAsia="仿宋_GB2312" w:cs="Times New Roman"/>
          <w:b w:val="0"/>
          <w:bCs/>
          <w:color w:val="auto"/>
          <w:sz w:val="32"/>
          <w:szCs w:val="32"/>
          <w:shd w:val="clear" w:color="auto" w:fill="FFFFFF"/>
          <w:lang w:val="en-US" w:eastAsia="zh-CN"/>
        </w:rPr>
        <w:t>2.</w:t>
      </w:r>
      <w:r>
        <w:rPr>
          <w:rFonts w:hint="default" w:ascii="Times New Roman" w:hAnsi="Times New Roman" w:eastAsia="仿宋_GB2312" w:cs="Times New Roman"/>
          <w:b w:val="0"/>
          <w:bCs/>
          <w:color w:val="auto"/>
          <w:sz w:val="32"/>
          <w:szCs w:val="32"/>
          <w:shd w:val="clear" w:color="auto" w:fill="FFFFFF"/>
        </w:rPr>
        <w:t>法定代表人身份证正反面</w:t>
      </w:r>
      <w:r>
        <w:rPr>
          <w:rFonts w:hint="eastAsia" w:ascii="Times New Roman" w:hAnsi="Times New Roman" w:eastAsia="仿宋_GB2312" w:cs="Times New Roman"/>
          <w:b w:val="0"/>
          <w:bCs/>
          <w:color w:val="auto"/>
          <w:sz w:val="32"/>
          <w:szCs w:val="32"/>
          <w:shd w:val="clear" w:color="auto" w:fill="FFFFFF"/>
          <w:lang w:val="en-US" w:eastAsia="zh-CN"/>
        </w:rPr>
        <w:t>复印件</w:t>
      </w:r>
    </w:p>
    <w:p>
      <w:pPr>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b w:val="0"/>
          <w:bCs/>
          <w:color w:val="auto"/>
          <w:sz w:val="32"/>
          <w:szCs w:val="32"/>
          <w:shd w:val="clear" w:color="auto" w:fill="FFFFFF"/>
          <w:lang w:eastAsia="zh-CN"/>
        </w:rPr>
      </w:pPr>
      <w:r>
        <w:rPr>
          <w:rFonts w:hint="default" w:ascii="Times New Roman" w:hAnsi="Times New Roman" w:eastAsia="仿宋_GB2312" w:cs="Times New Roman"/>
          <w:b w:val="0"/>
          <w:bCs/>
          <w:color w:val="auto"/>
          <w:sz w:val="32"/>
          <w:szCs w:val="32"/>
          <w:shd w:val="clear" w:color="auto" w:fill="FFFFFF"/>
          <w:lang w:val="en-US" w:eastAsia="zh-CN"/>
        </w:rPr>
        <w:t>3.</w:t>
      </w:r>
      <w:r>
        <w:rPr>
          <w:rFonts w:hint="default" w:ascii="Times New Roman" w:hAnsi="Times New Roman" w:eastAsia="仿宋_GB2312" w:cs="Times New Roman"/>
          <w:b w:val="0"/>
          <w:bCs/>
          <w:color w:val="auto"/>
          <w:sz w:val="32"/>
          <w:szCs w:val="32"/>
          <w:shd w:val="clear" w:color="auto" w:fill="FFFFFF"/>
        </w:rPr>
        <w:t>企业</w:t>
      </w:r>
      <w:r>
        <w:rPr>
          <w:rFonts w:hint="eastAsia" w:ascii="Times New Roman" w:hAnsi="Times New Roman" w:eastAsia="仿宋_GB2312" w:cs="Times New Roman"/>
          <w:b w:val="0"/>
          <w:bCs/>
          <w:color w:val="auto"/>
          <w:sz w:val="32"/>
          <w:szCs w:val="32"/>
          <w:shd w:val="clear" w:color="auto" w:fill="FFFFFF"/>
          <w:lang w:eastAsia="zh-CN"/>
        </w:rPr>
        <w:t>近两</w:t>
      </w:r>
      <w:r>
        <w:rPr>
          <w:rFonts w:hint="default" w:ascii="Times New Roman" w:hAnsi="Times New Roman" w:eastAsia="仿宋_GB2312" w:cs="Times New Roman"/>
          <w:b w:val="0"/>
          <w:bCs/>
          <w:color w:val="auto"/>
          <w:sz w:val="32"/>
          <w:szCs w:val="32"/>
          <w:shd w:val="clear" w:color="auto" w:fill="FFFFFF"/>
        </w:rPr>
        <w:t>年</w:t>
      </w:r>
      <w:r>
        <w:rPr>
          <w:rFonts w:hint="default" w:ascii="Times New Roman" w:hAnsi="Times New Roman" w:eastAsia="仿宋_GB2312" w:cs="Times New Roman"/>
          <w:b w:val="0"/>
          <w:bCs/>
          <w:color w:val="auto"/>
          <w:sz w:val="32"/>
          <w:szCs w:val="32"/>
          <w:shd w:val="clear" w:color="auto" w:fill="FFFFFF"/>
          <w:lang w:val="en-US" w:eastAsia="zh-CN"/>
        </w:rPr>
        <w:t>的财务</w:t>
      </w:r>
      <w:r>
        <w:rPr>
          <w:rFonts w:hint="default" w:ascii="Times New Roman" w:hAnsi="Times New Roman" w:eastAsia="仿宋_GB2312" w:cs="Times New Roman"/>
          <w:b w:val="0"/>
          <w:bCs/>
          <w:color w:val="auto"/>
          <w:sz w:val="32"/>
          <w:szCs w:val="32"/>
          <w:shd w:val="clear" w:color="auto" w:fill="FFFFFF"/>
        </w:rPr>
        <w:t>审计报</w:t>
      </w:r>
      <w:r>
        <w:rPr>
          <w:rFonts w:hint="eastAsia" w:ascii="Times New Roman" w:hAnsi="Times New Roman" w:eastAsia="仿宋_GB2312" w:cs="Times New Roman"/>
          <w:b w:val="0"/>
          <w:bCs/>
          <w:color w:val="auto"/>
          <w:sz w:val="32"/>
          <w:szCs w:val="32"/>
          <w:shd w:val="clear" w:color="auto" w:fill="FFFFFF"/>
          <w:lang w:eastAsia="zh-CN"/>
        </w:rPr>
        <w:t>告</w:t>
      </w:r>
    </w:p>
    <w:p>
      <w:pPr>
        <w:pStyle w:val="2"/>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hint="default" w:ascii="Times New Roman" w:hAnsi="Times New Roman" w:eastAsia="仿宋_GB2312" w:cs="Times New Roman"/>
          <w:b w:val="0"/>
          <w:bCs/>
          <w:color w:val="auto"/>
          <w:kern w:val="2"/>
          <w:sz w:val="32"/>
          <w:szCs w:val="32"/>
          <w:shd w:val="clear" w:color="auto" w:fill="FFFFFF"/>
          <w:lang w:val="en-US" w:eastAsia="zh-CN" w:bidi="ar-SA"/>
        </w:rPr>
      </w:pPr>
      <w:r>
        <w:rPr>
          <w:rFonts w:hint="eastAsia" w:ascii="Times New Roman" w:hAnsi="Times New Roman" w:eastAsia="仿宋_GB2312" w:cs="Times New Roman"/>
          <w:b w:val="0"/>
          <w:bCs/>
          <w:color w:val="auto"/>
          <w:kern w:val="2"/>
          <w:sz w:val="32"/>
          <w:szCs w:val="32"/>
          <w:shd w:val="clear" w:color="auto" w:fill="FFFFFF"/>
          <w:lang w:val="en-US" w:eastAsia="zh-CN" w:bidi="ar-SA"/>
        </w:rPr>
        <w:t>4.相关资质证书或荣誉证书</w:t>
      </w:r>
    </w:p>
    <w:p>
      <w:pPr>
        <w:numPr>
          <w:ilvl w:val="0"/>
          <w:numId w:val="0"/>
        </w:numPr>
        <w:spacing w:line="530" w:lineRule="exact"/>
        <w:ind w:firstLine="640" w:firstLineChars="200"/>
        <w:rPr>
          <w:rFonts w:hint="default" w:ascii="Times New Roman" w:hAnsi="Times New Roman" w:eastAsia="仿宋_GB2312" w:cs="Times New Roman"/>
          <w:b w:val="0"/>
          <w:bCs/>
          <w:color w:val="auto"/>
          <w:sz w:val="32"/>
          <w:szCs w:val="32"/>
          <w:shd w:val="clear" w:color="auto" w:fill="FFFFFF"/>
          <w:lang w:val="en-US" w:eastAsia="zh-CN"/>
        </w:rPr>
      </w:pPr>
      <w:r>
        <w:rPr>
          <w:rFonts w:hint="eastAsia" w:ascii="Times New Roman" w:hAnsi="Times New Roman" w:eastAsia="仿宋_GB2312" w:cs="Times New Roman"/>
          <w:b w:val="0"/>
          <w:bCs/>
          <w:color w:val="auto"/>
          <w:kern w:val="2"/>
          <w:sz w:val="32"/>
          <w:szCs w:val="32"/>
          <w:shd w:val="clear" w:color="auto" w:fill="FFFFFF"/>
          <w:lang w:val="en-US" w:eastAsia="zh-CN" w:bidi="ar-SA"/>
        </w:rPr>
        <w:t>5</w:t>
      </w:r>
      <w:r>
        <w:rPr>
          <w:rFonts w:hint="default" w:ascii="Times New Roman" w:hAnsi="Times New Roman" w:eastAsia="仿宋_GB2312" w:cs="Times New Roman"/>
          <w:b w:val="0"/>
          <w:bCs/>
          <w:color w:val="auto"/>
          <w:kern w:val="2"/>
          <w:sz w:val="32"/>
          <w:szCs w:val="32"/>
          <w:shd w:val="clear" w:color="auto" w:fill="FFFFFF"/>
          <w:lang w:val="en-US" w:eastAsia="zh-CN" w:bidi="ar-SA"/>
        </w:rPr>
        <w:t>.</w:t>
      </w:r>
      <w:r>
        <w:rPr>
          <w:rFonts w:hint="eastAsia" w:ascii="Times New Roman" w:hAnsi="Times New Roman" w:eastAsia="仿宋_GB2312" w:cs="Times New Roman"/>
          <w:b w:val="0"/>
          <w:bCs/>
          <w:color w:val="auto"/>
          <w:sz w:val="32"/>
          <w:szCs w:val="32"/>
          <w:shd w:val="clear" w:color="auto" w:fill="FFFFFF"/>
          <w:lang w:val="en-US" w:eastAsia="zh-CN"/>
        </w:rPr>
        <w:t>国家级及以上</w:t>
      </w:r>
      <w:r>
        <w:rPr>
          <w:rFonts w:hint="eastAsia" w:ascii="Times New Roman" w:hAnsi="Times New Roman" w:eastAsia="仿宋_GB2312" w:cs="Times New Roman"/>
          <w:b w:val="0"/>
          <w:bCs/>
          <w:color w:val="auto"/>
          <w:sz w:val="32"/>
          <w:szCs w:val="32"/>
          <w:shd w:val="clear" w:color="auto" w:fill="FFFFFF"/>
          <w:lang w:eastAsia="zh-CN"/>
        </w:rPr>
        <w:t>体育赛事</w:t>
      </w:r>
      <w:r>
        <w:rPr>
          <w:rFonts w:hint="eastAsia" w:ascii="Times New Roman" w:hAnsi="Times New Roman" w:eastAsia="仿宋_GB2312" w:cs="Times New Roman"/>
          <w:b w:val="0"/>
          <w:bCs/>
          <w:color w:val="auto"/>
          <w:sz w:val="32"/>
          <w:szCs w:val="32"/>
          <w:shd w:val="clear" w:color="auto" w:fill="FFFFFF"/>
          <w:lang w:val="en-US" w:eastAsia="zh-CN"/>
        </w:rPr>
        <w:t>的颁奖物资设计与制作的</w:t>
      </w:r>
      <w:r>
        <w:rPr>
          <w:rFonts w:hint="eastAsia" w:ascii="Times New Roman" w:hAnsi="Times New Roman" w:eastAsia="仿宋_GB2312" w:cs="Times New Roman"/>
          <w:b w:val="0"/>
          <w:bCs/>
          <w:color w:val="auto"/>
          <w:sz w:val="32"/>
          <w:szCs w:val="32"/>
          <w:shd w:val="clear" w:color="auto" w:fill="FFFFFF"/>
          <w:lang w:eastAsia="zh-CN"/>
        </w:rPr>
        <w:t>合作</w:t>
      </w:r>
      <w:r>
        <w:rPr>
          <w:rFonts w:hint="eastAsia" w:ascii="Times New Roman" w:hAnsi="Times New Roman" w:eastAsia="仿宋_GB2312" w:cs="Times New Roman"/>
          <w:b w:val="0"/>
          <w:bCs/>
          <w:color w:val="auto"/>
          <w:sz w:val="32"/>
          <w:szCs w:val="32"/>
          <w:shd w:val="clear" w:color="auto" w:fill="FFFFFF"/>
          <w:lang w:val="en-US" w:eastAsia="zh-CN"/>
        </w:rPr>
        <w:t>合同（需提供合同关键页复印件，</w:t>
      </w:r>
      <w:r>
        <w:rPr>
          <w:rFonts w:hint="default" w:ascii="Times New Roman" w:hAnsi="Times New Roman" w:eastAsia="仿宋_GB2312" w:cs="Times New Roman"/>
          <w:b w:val="0"/>
          <w:bCs/>
          <w:color w:val="auto"/>
          <w:sz w:val="32"/>
          <w:szCs w:val="32"/>
          <w:shd w:val="clear" w:color="auto" w:fill="FFFFFF"/>
          <w:lang w:val="en-US" w:eastAsia="zh-CN"/>
        </w:rPr>
        <w:t>涉密条款可隐藏）</w:t>
      </w:r>
    </w:p>
    <w:p>
      <w:pPr>
        <w:numPr>
          <w:ilvl w:val="0"/>
          <w:numId w:val="0"/>
        </w:numPr>
        <w:spacing w:line="530" w:lineRule="exact"/>
        <w:ind w:firstLine="640" w:firstLineChars="200"/>
        <w:rPr>
          <w:rFonts w:hint="eastAsia" w:ascii="Times New Roman" w:hAnsi="Times New Roman" w:eastAsia="仿宋_GB2312" w:cs="Times New Roman"/>
          <w:b w:val="0"/>
          <w:bCs/>
          <w:color w:val="auto"/>
          <w:sz w:val="32"/>
          <w:szCs w:val="32"/>
          <w:shd w:val="clear" w:color="auto" w:fill="FFFFFF"/>
          <w:lang w:val="en-US" w:eastAsia="zh-CN"/>
        </w:rPr>
      </w:pPr>
      <w:r>
        <w:rPr>
          <w:rFonts w:hint="eastAsia" w:ascii="Times New Roman" w:hAnsi="Times New Roman" w:eastAsia="仿宋_GB2312" w:cs="Times New Roman"/>
          <w:b w:val="0"/>
          <w:bCs/>
          <w:color w:val="auto"/>
          <w:sz w:val="32"/>
          <w:szCs w:val="32"/>
          <w:shd w:val="clear" w:color="auto" w:fill="FFFFFF"/>
          <w:lang w:val="en-US" w:eastAsia="zh-CN"/>
        </w:rPr>
        <w:t>6.国家级工艺美术大师聘请的证明</w:t>
      </w:r>
    </w:p>
    <w:p>
      <w:pPr>
        <w:numPr>
          <w:ilvl w:val="0"/>
          <w:numId w:val="0"/>
        </w:numPr>
        <w:spacing w:line="530" w:lineRule="exact"/>
        <w:ind w:firstLine="640" w:firstLineChars="200"/>
        <w:rPr>
          <w:rFonts w:hint="eastAsia" w:ascii="Times New Roman" w:hAnsi="Times New Roman" w:eastAsia="仿宋_GB2312" w:cs="Times New Roman"/>
          <w:b w:val="0"/>
          <w:bCs/>
          <w:color w:val="auto"/>
          <w:sz w:val="32"/>
          <w:szCs w:val="32"/>
          <w:shd w:val="clear" w:color="auto" w:fill="FFFFFF"/>
          <w:lang w:val="en-US" w:eastAsia="zh-CN"/>
        </w:rPr>
      </w:pPr>
      <w:r>
        <w:rPr>
          <w:rFonts w:hint="eastAsia" w:ascii="Times New Roman" w:hAnsi="Times New Roman" w:eastAsia="仿宋_GB2312" w:cs="Times New Roman"/>
          <w:b w:val="0"/>
          <w:bCs/>
          <w:color w:val="auto"/>
          <w:sz w:val="32"/>
          <w:szCs w:val="32"/>
          <w:shd w:val="clear" w:color="auto" w:fill="FFFFFF"/>
          <w:lang w:val="en-US" w:eastAsia="zh-CN"/>
        </w:rPr>
        <w:t>7.提供还原度不低于98%的设计图与实物样品须及证明文件，如下：</w:t>
      </w:r>
    </w:p>
    <w:p>
      <w:pPr>
        <w:numPr>
          <w:ilvl w:val="0"/>
          <w:numId w:val="0"/>
        </w:numPr>
        <w:spacing w:line="530" w:lineRule="exact"/>
        <w:ind w:firstLine="640" w:firstLineChars="200"/>
        <w:rPr>
          <w:rFonts w:hint="eastAsia" w:ascii="Times New Roman" w:hAnsi="Times New Roman" w:eastAsia="仿宋_GB2312" w:cs="Times New Roman"/>
          <w:b w:val="0"/>
          <w:bCs/>
          <w:color w:val="auto"/>
          <w:sz w:val="32"/>
          <w:szCs w:val="32"/>
          <w:shd w:val="clear" w:color="auto" w:fill="FFFFFF"/>
          <w:lang w:val="en-US" w:eastAsia="zh-CN"/>
        </w:rPr>
      </w:pPr>
      <w:r>
        <w:rPr>
          <w:rFonts w:hint="eastAsia" w:ascii="Times New Roman" w:hAnsi="Times New Roman" w:eastAsia="仿宋_GB2312" w:cs="Times New Roman"/>
          <w:b w:val="0"/>
          <w:bCs/>
          <w:color w:val="auto"/>
          <w:sz w:val="32"/>
          <w:szCs w:val="32"/>
          <w:shd w:val="clear" w:color="auto" w:fill="FFFFFF"/>
          <w:lang w:val="en-US" w:eastAsia="zh-CN"/>
        </w:rPr>
        <w:t>7.1.纯铜金属工艺品与对应设计图</w:t>
      </w:r>
    </w:p>
    <w:p>
      <w:pPr>
        <w:numPr>
          <w:ilvl w:val="0"/>
          <w:numId w:val="0"/>
        </w:numPr>
        <w:spacing w:line="530" w:lineRule="exact"/>
        <w:ind w:firstLine="640" w:firstLineChars="200"/>
        <w:rPr>
          <w:rFonts w:hint="default" w:ascii="Times New Roman" w:hAnsi="Times New Roman" w:eastAsia="仿宋_GB2312" w:cs="Times New Roman"/>
          <w:b w:val="0"/>
          <w:bCs/>
          <w:color w:val="auto"/>
          <w:sz w:val="32"/>
          <w:szCs w:val="32"/>
          <w:shd w:val="clear" w:color="auto" w:fill="FFFFFF"/>
          <w:lang w:val="en-US" w:eastAsia="zh-CN"/>
        </w:rPr>
      </w:pPr>
      <w:r>
        <w:rPr>
          <w:rFonts w:hint="eastAsia" w:ascii="Times New Roman" w:hAnsi="Times New Roman" w:eastAsia="仿宋_GB2312" w:cs="Times New Roman"/>
          <w:b w:val="0"/>
          <w:bCs/>
          <w:color w:val="auto"/>
          <w:sz w:val="32"/>
          <w:szCs w:val="32"/>
          <w:shd w:val="clear" w:color="auto" w:fill="FFFFFF"/>
          <w:lang w:val="en-US" w:eastAsia="zh-CN"/>
        </w:rPr>
        <w:t>7.2.纯铜镀银工艺品与对应设计图</w:t>
      </w:r>
    </w:p>
    <w:p>
      <w:pPr>
        <w:numPr>
          <w:ilvl w:val="0"/>
          <w:numId w:val="0"/>
        </w:numPr>
        <w:spacing w:line="530" w:lineRule="exact"/>
        <w:ind w:firstLine="640" w:firstLineChars="200"/>
        <w:rPr>
          <w:rFonts w:hint="default" w:ascii="Times New Roman" w:hAnsi="Times New Roman" w:eastAsia="仿宋_GB2312" w:cs="Times New Roman"/>
          <w:b w:val="0"/>
          <w:bCs/>
          <w:color w:val="auto"/>
          <w:sz w:val="32"/>
          <w:szCs w:val="32"/>
          <w:shd w:val="clear" w:color="auto" w:fill="FFFFFF"/>
          <w:lang w:val="en-US" w:eastAsia="zh-CN"/>
        </w:rPr>
      </w:pPr>
      <w:r>
        <w:rPr>
          <w:rFonts w:hint="eastAsia" w:ascii="Times New Roman" w:hAnsi="Times New Roman" w:eastAsia="仿宋_GB2312" w:cs="Times New Roman"/>
          <w:b w:val="0"/>
          <w:bCs/>
          <w:color w:val="auto"/>
          <w:sz w:val="32"/>
          <w:szCs w:val="32"/>
          <w:shd w:val="clear" w:color="auto" w:fill="FFFFFF"/>
          <w:lang w:val="en-US" w:eastAsia="zh-CN"/>
        </w:rPr>
        <w:t>7.3.纯铜镀金工艺品与对应设计图</w:t>
      </w:r>
    </w:p>
    <w:p>
      <w:pPr>
        <w:numPr>
          <w:ilvl w:val="0"/>
          <w:numId w:val="0"/>
        </w:numPr>
        <w:spacing w:line="530" w:lineRule="exact"/>
        <w:ind w:firstLine="640" w:firstLineChars="200"/>
        <w:rPr>
          <w:rFonts w:hint="default" w:ascii="Times New Roman" w:hAnsi="Times New Roman" w:eastAsia="仿宋_GB2312" w:cs="Times New Roman"/>
          <w:b w:val="0"/>
          <w:bCs/>
          <w:color w:val="auto"/>
          <w:sz w:val="32"/>
          <w:szCs w:val="32"/>
          <w:shd w:val="clear" w:color="auto" w:fill="FFFFFF"/>
        </w:rPr>
      </w:pPr>
      <w:r>
        <w:rPr>
          <w:rFonts w:hint="eastAsia" w:ascii="Times New Roman" w:hAnsi="Times New Roman" w:eastAsia="仿宋_GB2312" w:cs="Times New Roman"/>
          <w:b w:val="0"/>
          <w:bCs/>
          <w:color w:val="auto"/>
          <w:sz w:val="32"/>
          <w:szCs w:val="32"/>
          <w:shd w:val="clear" w:color="auto" w:fill="FFFFFF"/>
          <w:lang w:val="en-US" w:eastAsia="zh-CN"/>
        </w:rPr>
        <w:t>8</w:t>
      </w:r>
      <w:r>
        <w:rPr>
          <w:rFonts w:hint="default" w:ascii="Times New Roman" w:hAnsi="Times New Roman" w:eastAsia="仿宋_GB2312" w:cs="Times New Roman"/>
          <w:b w:val="0"/>
          <w:bCs/>
          <w:color w:val="auto"/>
          <w:sz w:val="32"/>
          <w:szCs w:val="32"/>
          <w:shd w:val="clear" w:color="auto" w:fill="FFFFFF"/>
          <w:lang w:val="en-US" w:eastAsia="zh-CN"/>
        </w:rPr>
        <w:t>.</w:t>
      </w:r>
      <w:r>
        <w:rPr>
          <w:rFonts w:hint="default" w:ascii="Times New Roman" w:hAnsi="Times New Roman" w:eastAsia="仿宋_GB2312" w:cs="Times New Roman"/>
          <w:b w:val="0"/>
          <w:bCs/>
          <w:color w:val="auto"/>
          <w:sz w:val="32"/>
          <w:szCs w:val="32"/>
          <w:shd w:val="clear" w:color="auto" w:fill="FFFFFF"/>
        </w:rPr>
        <w:t>其他文件证明</w:t>
      </w:r>
    </w:p>
    <w:p>
      <w:pPr>
        <w:spacing w:line="554" w:lineRule="exact"/>
        <w:ind w:firstLine="640" w:firstLineChars="200"/>
        <w:rPr>
          <w:rFonts w:ascii="Times New Roman" w:hAnsi="Times New Roman" w:eastAsia="仿宋_GB2312" w:cs="Times New Roman"/>
          <w:b w:val="0"/>
          <w:bCs/>
          <w:sz w:val="32"/>
          <w:szCs w:val="32"/>
          <w:shd w:val="clear" w:color="auto" w:fill="FFFFFF"/>
        </w:rPr>
      </w:pPr>
      <w:r>
        <w:rPr>
          <w:rFonts w:ascii="Times New Roman" w:hAnsi="Times New Roman" w:eastAsia="仿宋_GB2312" w:cs="Times New Roman"/>
          <w:b w:val="0"/>
          <w:bCs/>
          <w:sz w:val="32"/>
          <w:szCs w:val="32"/>
          <w:shd w:val="clear" w:color="auto" w:fill="FFFFFF"/>
        </w:rPr>
        <w:t>以上内容</w:t>
      </w:r>
      <w:r>
        <w:rPr>
          <w:rFonts w:hint="eastAsia" w:ascii="Times New Roman" w:hAnsi="Times New Roman" w:eastAsia="仿宋_GB2312" w:cs="Times New Roman"/>
          <w:b w:val="0"/>
          <w:bCs/>
          <w:sz w:val="32"/>
          <w:szCs w:val="32"/>
          <w:shd w:val="clear" w:color="auto" w:fill="FFFFFF"/>
          <w:lang w:eastAsia="zh-CN"/>
        </w:rPr>
        <w:t>请详细对照打分表</w:t>
      </w:r>
      <w:r>
        <w:rPr>
          <w:rFonts w:hint="default" w:ascii="Times New Roman" w:hAnsi="Times New Roman" w:eastAsia="仿宋_GB2312" w:cs="Times New Roman"/>
          <w:b w:val="0"/>
          <w:bCs/>
          <w:sz w:val="32"/>
          <w:szCs w:val="32"/>
          <w:shd w:val="clear" w:color="auto" w:fill="FFFFFF"/>
        </w:rPr>
        <w:t>提供</w:t>
      </w:r>
      <w:r>
        <w:rPr>
          <w:rFonts w:ascii="Times New Roman" w:hAnsi="Times New Roman" w:eastAsia="仿宋_GB2312" w:cs="Times New Roman"/>
          <w:b w:val="0"/>
          <w:bCs/>
          <w:sz w:val="32"/>
          <w:szCs w:val="32"/>
          <w:shd w:val="clear" w:color="auto" w:fill="FFFFFF"/>
        </w:rPr>
        <w:t>扫描件，确保</w:t>
      </w:r>
      <w:r>
        <w:rPr>
          <w:rFonts w:hint="eastAsia" w:ascii="Times New Roman" w:hAnsi="Times New Roman" w:eastAsia="仿宋_GB2312" w:cs="Times New Roman"/>
          <w:b w:val="0"/>
          <w:bCs/>
          <w:sz w:val="32"/>
          <w:szCs w:val="32"/>
          <w:shd w:val="clear" w:color="auto" w:fill="FFFFFF"/>
          <w:lang w:eastAsia="zh-CN"/>
        </w:rPr>
        <w:t>扫描</w:t>
      </w:r>
      <w:r>
        <w:rPr>
          <w:rFonts w:ascii="Times New Roman" w:hAnsi="Times New Roman" w:eastAsia="仿宋_GB2312" w:cs="Times New Roman"/>
          <w:b w:val="0"/>
          <w:bCs/>
          <w:sz w:val="32"/>
          <w:szCs w:val="32"/>
          <w:shd w:val="clear" w:color="auto" w:fill="FFFFFF"/>
        </w:rPr>
        <w:t>件内容清晰完整，并加盖公章。</w:t>
      </w:r>
    </w:p>
    <w:p>
      <w:pPr>
        <w:spacing w:line="530" w:lineRule="exact"/>
        <w:ind w:firstLine="880" w:firstLineChars="200"/>
        <w:jc w:val="center"/>
        <w:rPr>
          <w:rFonts w:asciiTheme="majorEastAsia" w:hAnsiTheme="majorEastAsia" w:eastAsiaTheme="majorEastAsia" w:cstheme="majorEastAsia"/>
          <w:bCs/>
          <w:color w:val="auto"/>
          <w:sz w:val="44"/>
          <w:szCs w:val="44"/>
        </w:rPr>
      </w:pPr>
    </w:p>
    <w:p>
      <w:pPr>
        <w:spacing w:line="530" w:lineRule="exact"/>
        <w:ind w:firstLine="880" w:firstLineChars="200"/>
        <w:jc w:val="center"/>
        <w:rPr>
          <w:rFonts w:asciiTheme="majorEastAsia" w:hAnsiTheme="majorEastAsia" w:eastAsiaTheme="majorEastAsia" w:cstheme="majorEastAsia"/>
          <w:bCs/>
          <w:color w:val="auto"/>
          <w:sz w:val="44"/>
          <w:szCs w:val="44"/>
        </w:rPr>
      </w:pPr>
    </w:p>
    <w:p>
      <w:pPr>
        <w:pStyle w:val="2"/>
        <w:rPr>
          <w:color w:val="auto"/>
        </w:rPr>
      </w:pPr>
    </w:p>
    <w:p>
      <w:pPr>
        <w:pStyle w:val="2"/>
        <w:ind w:firstLine="0" w:firstLineChars="0"/>
        <w:rPr>
          <w:color w:val="auto"/>
        </w:rPr>
      </w:pPr>
      <w:bookmarkStart w:id="48" w:name="_Toc27333"/>
    </w:p>
    <w:bookmarkEnd w:id="48"/>
    <w:p>
      <w:pPr>
        <w:pStyle w:val="5"/>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jc w:val="center"/>
        <w:textAlignment w:val="auto"/>
        <w:outlineLvl w:val="1"/>
        <w:rPr>
          <w:rFonts w:hint="default" w:ascii="Times New Roman" w:hAnsi="Times New Roman" w:eastAsia="方正小标宋简体" w:cs="Times New Roman"/>
          <w:b w:val="0"/>
          <w:bCs/>
          <w:color w:val="000000" w:themeColor="text1"/>
          <w:kern w:val="2"/>
          <w:sz w:val="44"/>
          <w:szCs w:val="44"/>
          <w:lang w:val="en-US" w:eastAsia="zh-CN" w:bidi="ar-SA"/>
          <w14:textFill>
            <w14:solidFill>
              <w14:schemeClr w14:val="tx1"/>
            </w14:solidFill>
          </w14:textFill>
        </w:rPr>
      </w:pPr>
      <w:bookmarkStart w:id="49" w:name="_Toc27119"/>
      <w:bookmarkStart w:id="50" w:name="_Toc14535"/>
      <w:bookmarkStart w:id="51" w:name="_Toc2403"/>
      <w:bookmarkStart w:id="52" w:name="_Toc8732"/>
      <w:r>
        <w:rPr>
          <w:rFonts w:hint="eastAsia" w:ascii="Times New Roman" w:hAnsi="Times New Roman" w:eastAsia="方正小标宋简体" w:cs="Times New Roman"/>
          <w:b w:val="0"/>
          <w:bCs/>
          <w:color w:val="auto"/>
          <w:kern w:val="2"/>
          <w:sz w:val="44"/>
          <w:szCs w:val="44"/>
          <w:lang w:val="en-US" w:eastAsia="zh-CN" w:bidi="ar-SA"/>
        </w:rPr>
        <w:t>七</w:t>
      </w:r>
      <w:r>
        <w:rPr>
          <w:rFonts w:hint="default" w:ascii="Times New Roman" w:hAnsi="Times New Roman" w:eastAsia="方正小标宋简体" w:cs="Times New Roman"/>
          <w:b w:val="0"/>
          <w:bCs/>
          <w:color w:val="auto"/>
          <w:kern w:val="2"/>
          <w:sz w:val="44"/>
          <w:szCs w:val="44"/>
          <w:lang w:val="en-US" w:eastAsia="zh-CN" w:bidi="ar-SA"/>
        </w:rPr>
        <w:t>、</w:t>
      </w:r>
      <w:r>
        <w:rPr>
          <w:rFonts w:hint="default" w:ascii="Times New Roman" w:hAnsi="Times New Roman" w:eastAsia="方正小标宋简体" w:cs="Times New Roman"/>
          <w:b w:val="0"/>
          <w:bCs/>
          <w:color w:val="000000" w:themeColor="text1"/>
          <w:kern w:val="2"/>
          <w:sz w:val="44"/>
          <w:szCs w:val="44"/>
          <w:lang w:val="en-US" w:eastAsia="zh-CN" w:bidi="ar-SA"/>
          <w14:textFill>
            <w14:solidFill>
              <w14:schemeClr w14:val="tx1"/>
            </w14:solidFill>
          </w14:textFill>
        </w:rPr>
        <w:t>颁奖物资</w:t>
      </w:r>
      <w:r>
        <w:rPr>
          <w:rFonts w:hint="eastAsia" w:ascii="Times New Roman" w:hAnsi="Times New Roman" w:eastAsia="方正小标宋简体" w:cs="Times New Roman"/>
          <w:b w:val="0"/>
          <w:bCs/>
          <w:color w:val="000000" w:themeColor="text1"/>
          <w:kern w:val="2"/>
          <w:sz w:val="44"/>
          <w:szCs w:val="44"/>
          <w:lang w:val="en-US" w:eastAsia="zh-CN" w:bidi="ar-SA"/>
          <w14:textFill>
            <w14:solidFill>
              <w14:schemeClr w14:val="tx1"/>
            </w14:solidFill>
          </w14:textFill>
        </w:rPr>
        <w:t>制作</w:t>
      </w:r>
      <w:r>
        <w:rPr>
          <w:rFonts w:hint="eastAsia" w:ascii="Times New Roman" w:hAnsi="Times New Roman" w:eastAsia="方正小标宋简体" w:cs="Times New Roman"/>
          <w:b w:val="0"/>
          <w:bCs/>
          <w:color w:val="000000" w:themeColor="text1"/>
          <w:kern w:val="2"/>
          <w:sz w:val="44"/>
          <w:szCs w:val="44"/>
          <w:highlight w:val="none"/>
          <w:lang w:val="en-US" w:eastAsia="zh-CN" w:bidi="ar-SA"/>
          <w14:textFill>
            <w14:solidFill>
              <w14:schemeClr w14:val="tx1"/>
            </w14:solidFill>
          </w14:textFill>
        </w:rPr>
        <w:t>保障方案、</w:t>
      </w:r>
      <w:r>
        <w:rPr>
          <w:rFonts w:hint="default" w:ascii="Times New Roman" w:hAnsi="Times New Roman" w:eastAsia="方正小标宋简体" w:cs="Times New Roman"/>
          <w:b w:val="0"/>
          <w:bCs/>
          <w:color w:val="000000" w:themeColor="text1"/>
          <w:kern w:val="2"/>
          <w:sz w:val="44"/>
          <w:szCs w:val="44"/>
          <w:highlight w:val="none"/>
          <w:lang w:val="en-US" w:eastAsia="zh-CN" w:bidi="ar-SA"/>
          <w14:textFill>
            <w14:solidFill>
              <w14:schemeClr w14:val="tx1"/>
            </w14:solidFill>
          </w14:textFill>
        </w:rPr>
        <w:t>赞助方案及报价明细</w:t>
      </w:r>
      <w:r>
        <w:rPr>
          <w:rFonts w:hint="eastAsia" w:ascii="Times New Roman" w:hAnsi="Times New Roman" w:eastAsia="方正小标宋简体" w:cs="Times New Roman"/>
          <w:b w:val="0"/>
          <w:bCs/>
          <w:color w:val="000000" w:themeColor="text1"/>
          <w:kern w:val="2"/>
          <w:sz w:val="44"/>
          <w:szCs w:val="44"/>
          <w:highlight w:val="none"/>
          <w:lang w:val="en-US" w:eastAsia="zh-CN" w:bidi="ar-SA"/>
          <w14:textFill>
            <w14:solidFill>
              <w14:schemeClr w14:val="tx1"/>
            </w14:solidFill>
          </w14:textFill>
        </w:rPr>
        <w:t>编制要求</w:t>
      </w:r>
      <w:bookmarkEnd w:id="49"/>
    </w:p>
    <w:p>
      <w:pPr>
        <w:pStyle w:val="5"/>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jc w:val="center"/>
        <w:textAlignment w:val="auto"/>
        <w:outlineLvl w:val="1"/>
        <w:rPr>
          <w:rFonts w:hint="default" w:ascii="Times New Roman" w:hAnsi="Times New Roman" w:eastAsia="方正小标宋简体" w:cs="Times New Roman"/>
          <w:b w:val="0"/>
          <w:bCs/>
          <w:color w:val="auto"/>
          <w:kern w:val="2"/>
          <w:sz w:val="44"/>
          <w:szCs w:val="44"/>
          <w:lang w:val="en-US" w:eastAsia="zh-CN" w:bidi="ar-SA"/>
        </w:rPr>
      </w:pPr>
    </w:p>
    <w:p>
      <w:pPr>
        <w:pStyle w:val="5"/>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firstLine="640" w:firstLineChars="200"/>
        <w:jc w:val="both"/>
        <w:textAlignment w:val="auto"/>
        <w:outlineLvl w:val="1"/>
        <w:rPr>
          <w:rFonts w:hint="default" w:ascii="黑体" w:hAnsi="黑体" w:eastAsia="黑体" w:cs="黑体"/>
          <w:b w:val="0"/>
          <w:bCs/>
          <w:color w:val="000000" w:themeColor="text1"/>
          <w:kern w:val="2"/>
          <w:sz w:val="32"/>
          <w:szCs w:val="32"/>
          <w:highlight w:val="none"/>
          <w:lang w:val="en-US" w:eastAsia="zh-CN" w:bidi="ar-SA"/>
          <w14:textFill>
            <w14:solidFill>
              <w14:schemeClr w14:val="tx1"/>
            </w14:solidFill>
          </w14:textFill>
        </w:rPr>
      </w:pPr>
      <w:bookmarkStart w:id="53" w:name="_Toc20781"/>
      <w:bookmarkStart w:id="54" w:name="_Toc31290"/>
      <w:r>
        <w:rPr>
          <w:rFonts w:hint="eastAsia" w:ascii="黑体" w:hAnsi="黑体" w:cs="黑体"/>
          <w:b w:val="0"/>
          <w:bCs/>
          <w:color w:val="000000" w:themeColor="text1"/>
          <w:kern w:val="2"/>
          <w:sz w:val="32"/>
          <w:szCs w:val="32"/>
          <w:highlight w:val="none"/>
          <w:lang w:val="en-US" w:eastAsia="zh-CN" w:bidi="ar-SA"/>
          <w14:textFill>
            <w14:solidFill>
              <w14:schemeClr w14:val="tx1"/>
            </w14:solidFill>
          </w14:textFill>
        </w:rPr>
        <w:t>（</w:t>
      </w:r>
      <w:r>
        <w:rPr>
          <w:rFonts w:hint="eastAsia" w:ascii="黑体" w:hAnsi="黑体" w:eastAsia="黑体" w:cs="黑体"/>
          <w:b w:val="0"/>
          <w:bCs/>
          <w:color w:val="000000" w:themeColor="text1"/>
          <w:kern w:val="2"/>
          <w:sz w:val="32"/>
          <w:szCs w:val="32"/>
          <w:highlight w:val="none"/>
          <w:lang w:val="en-US" w:eastAsia="zh-CN" w:bidi="ar-SA"/>
          <w14:textFill>
            <w14:solidFill>
              <w14:schemeClr w14:val="tx1"/>
            </w14:solidFill>
          </w14:textFill>
        </w:rPr>
        <w:t>一</w:t>
      </w:r>
      <w:bookmarkStart w:id="55" w:name="_Toc31534"/>
      <w:r>
        <w:rPr>
          <w:rFonts w:hint="eastAsia" w:ascii="黑体" w:hAnsi="黑体" w:cs="黑体"/>
          <w:b w:val="0"/>
          <w:bCs/>
          <w:color w:val="000000" w:themeColor="text1"/>
          <w:kern w:val="2"/>
          <w:sz w:val="32"/>
          <w:szCs w:val="32"/>
          <w:highlight w:val="none"/>
          <w:lang w:val="en-US" w:eastAsia="zh-CN" w:bidi="ar-SA"/>
          <w14:textFill>
            <w14:solidFill>
              <w14:schemeClr w14:val="tx1"/>
            </w14:solidFill>
          </w14:textFill>
        </w:rPr>
        <w:t>）</w:t>
      </w:r>
      <w:r>
        <w:rPr>
          <w:rFonts w:hint="default" w:ascii="黑体" w:hAnsi="黑体" w:eastAsia="黑体" w:cs="黑体"/>
          <w:b w:val="0"/>
          <w:bCs/>
          <w:color w:val="000000" w:themeColor="text1"/>
          <w:kern w:val="2"/>
          <w:sz w:val="32"/>
          <w:szCs w:val="32"/>
          <w:highlight w:val="none"/>
          <w:lang w:val="en-US" w:eastAsia="zh-CN" w:bidi="ar-SA"/>
          <w14:textFill>
            <w14:solidFill>
              <w14:schemeClr w14:val="tx1"/>
            </w14:solidFill>
          </w14:textFill>
        </w:rPr>
        <w:t>颁奖物资</w:t>
      </w:r>
      <w:r>
        <w:rPr>
          <w:rFonts w:hint="eastAsia" w:ascii="黑体" w:hAnsi="黑体" w:cs="黑体"/>
          <w:b w:val="0"/>
          <w:bCs/>
          <w:color w:val="000000" w:themeColor="text1"/>
          <w:kern w:val="2"/>
          <w:sz w:val="32"/>
          <w:szCs w:val="32"/>
          <w:highlight w:val="none"/>
          <w:lang w:val="en-US" w:eastAsia="zh-CN" w:bidi="ar-SA"/>
          <w14:textFill>
            <w14:solidFill>
              <w14:schemeClr w14:val="tx1"/>
            </w14:solidFill>
          </w14:textFill>
        </w:rPr>
        <w:t>制作</w:t>
      </w:r>
      <w:r>
        <w:rPr>
          <w:rFonts w:hint="default" w:ascii="黑体" w:hAnsi="黑体" w:eastAsia="黑体" w:cs="黑体"/>
          <w:b w:val="0"/>
          <w:bCs/>
          <w:color w:val="000000" w:themeColor="text1"/>
          <w:kern w:val="2"/>
          <w:sz w:val="32"/>
          <w:szCs w:val="32"/>
          <w:highlight w:val="none"/>
          <w:lang w:val="en-US" w:eastAsia="zh-CN" w:bidi="ar-SA"/>
          <w14:textFill>
            <w14:solidFill>
              <w14:schemeClr w14:val="tx1"/>
            </w14:solidFill>
          </w14:textFill>
        </w:rPr>
        <w:t>保障方案</w:t>
      </w:r>
      <w:bookmarkEnd w:id="53"/>
      <w:bookmarkEnd w:id="54"/>
      <w:bookmarkEnd w:id="55"/>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撰写要求：</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b/>
          <w:bCs w:val="0"/>
          <w:color w:val="000000" w:themeColor="text1"/>
          <w:sz w:val="32"/>
          <w:szCs w:val="32"/>
          <w:highlight w:val="none"/>
          <w:lang w:eastAsia="zh-CN"/>
          <w14:textFill>
            <w14:solidFill>
              <w14:schemeClr w14:val="tx1"/>
            </w14:solidFill>
          </w14:textFill>
        </w:rPr>
        <w:t>颁奖物资</w:t>
      </w:r>
      <w:r>
        <w:rPr>
          <w:rFonts w:hint="eastAsia"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制作</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方案内容完整、</w:t>
      </w:r>
      <w:r>
        <w:rPr>
          <w:rFonts w:hint="eastAsia"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制作</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方案全面，具有专业性</w:t>
      </w:r>
      <w:r>
        <w:rPr>
          <w:rFonts w:hint="eastAsia"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措施能结合实际，可操作性强。</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主题明确、结构严谨、条理清晰</w:t>
      </w:r>
      <w:r>
        <w:rPr>
          <w:rFonts w:hint="eastAsia"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写作规范，用词简练准确。</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kern w:val="2"/>
          <w:sz w:val="32"/>
          <w:szCs w:val="32"/>
          <w:highlight w:val="none"/>
          <w:lang w:val="en-US" w:eastAsia="zh-CN"/>
          <w14:textFill>
            <w14:solidFill>
              <w14:schemeClr w14:val="tx1"/>
            </w14:solidFill>
          </w14:textFill>
        </w:rPr>
        <w:t>对涉及还原三亚亚沙会颁奖物资设计稿的模具生产与抛光涂装等重点难点有较深入的理解，符合三亚亚沙会实际情况</w:t>
      </w:r>
      <w:r>
        <w:rPr>
          <w:rFonts w:hint="eastAsia"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有详细的</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团队架构</w:t>
      </w:r>
      <w:r>
        <w:rPr>
          <w:rFonts w:hint="eastAsia"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介绍</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有详细工作周期和工作流程说明以及保障配送时间节点表。</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jc w:val="left"/>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字数不低于</w:t>
      </w:r>
      <w:r>
        <w:rPr>
          <w:rFonts w:hint="eastAsia"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000字。</w:t>
      </w:r>
    </w:p>
    <w:p>
      <w:pPr>
        <w:pStyle w:val="5"/>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firstLine="640" w:firstLineChars="200"/>
        <w:jc w:val="both"/>
        <w:textAlignment w:val="auto"/>
        <w:outlineLvl w:val="1"/>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bookmarkStart w:id="56" w:name="_Toc25215"/>
      <w:bookmarkStart w:id="57" w:name="_Toc726"/>
      <w:r>
        <w:rPr>
          <w:rFonts w:hint="eastAsia" w:ascii="黑体" w:hAnsi="黑体" w:cs="黑体"/>
          <w:b w:val="0"/>
          <w:bCs/>
          <w:color w:val="000000" w:themeColor="text1"/>
          <w:kern w:val="2"/>
          <w:sz w:val="32"/>
          <w:szCs w:val="32"/>
          <w:lang w:val="en-US" w:eastAsia="zh-CN" w:bidi="ar-SA"/>
          <w14:textFill>
            <w14:solidFill>
              <w14:schemeClr w14:val="tx1"/>
            </w14:solidFill>
          </w14:textFill>
        </w:rPr>
        <w:t>（二）</w:t>
      </w: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赞助方案</w:t>
      </w:r>
      <w:bookmarkEnd w:id="56"/>
      <w:bookmarkEnd w:id="57"/>
    </w:p>
    <w:p>
      <w:pPr>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 w:val="0"/>
          <w:bCs/>
          <w:color w:val="000000" w:themeColor="text1"/>
          <w:sz w:val="32"/>
          <w:szCs w:val="32"/>
          <w14:textFill>
            <w14:solidFill>
              <w14:schemeClr w14:val="tx1"/>
            </w14:solidFill>
          </w14:textFill>
        </w:rPr>
      </w:pPr>
      <w:r>
        <w:rPr>
          <w:rFonts w:hint="default" w:ascii="Times New Roman" w:hAnsi="Times New Roman" w:eastAsia="仿宋_GB2312" w:cs="Times New Roman"/>
          <w:b w:val="0"/>
          <w:bCs/>
          <w:color w:val="000000" w:themeColor="text1"/>
          <w:sz w:val="32"/>
          <w:szCs w:val="32"/>
          <w14:textFill>
            <w14:solidFill>
              <w14:schemeClr w14:val="tx1"/>
            </w14:solidFill>
          </w14:textFill>
        </w:rPr>
        <w:t>撰写要求：</w:t>
      </w:r>
    </w:p>
    <w:p>
      <w:pPr>
        <w:pageBreakBefore w:val="0"/>
        <w:widowControl w:val="0"/>
        <w:numPr>
          <w:ilvl w:val="0"/>
          <w:numId w:val="2"/>
        </w:numPr>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 w:val="0"/>
          <w:bCs/>
          <w:color w:val="000000" w:themeColor="text1"/>
          <w:sz w:val="32"/>
          <w:szCs w:val="32"/>
          <w14:textFill>
            <w14:solidFill>
              <w14:schemeClr w14:val="tx1"/>
            </w14:solidFill>
          </w14:textFill>
        </w:rPr>
      </w:pPr>
      <w:r>
        <w:rPr>
          <w:rFonts w:hint="default" w:ascii="Times New Roman" w:hAnsi="Times New Roman" w:eastAsia="仿宋_GB2312" w:cs="Times New Roman"/>
          <w:b w:val="0"/>
          <w:bCs/>
          <w:color w:val="000000" w:themeColor="text1"/>
          <w:sz w:val="32"/>
          <w:szCs w:val="32"/>
          <w14:textFill>
            <w14:solidFill>
              <w14:schemeClr w14:val="tx1"/>
            </w14:solidFill>
          </w14:textFill>
        </w:rPr>
        <w:t>主题鲜明</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14:textFill>
            <w14:solidFill>
              <w14:schemeClr w14:val="tx1"/>
            </w14:solidFill>
          </w14:textFill>
        </w:rPr>
        <w:t>写作规范、逻辑严谨、层次清晰、表达简明扼</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p>
    <w:p>
      <w:pPr>
        <w:pageBreakBefore w:val="0"/>
        <w:widowControl w:val="0"/>
        <w:numPr>
          <w:ilvl w:val="0"/>
          <w:numId w:val="2"/>
        </w:numPr>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 w:val="0"/>
          <w:bCs/>
          <w:color w:val="000000" w:themeColor="text1"/>
          <w:sz w:val="32"/>
          <w:szCs w:val="32"/>
          <w14:textFill>
            <w14:solidFill>
              <w14:schemeClr w14:val="tx1"/>
            </w14:solidFill>
          </w14:textFill>
        </w:rPr>
      </w:pPr>
      <w:r>
        <w:rPr>
          <w:rFonts w:hint="default" w:ascii="Times New Roman" w:hAnsi="Times New Roman" w:eastAsia="仿宋_GB2312" w:cs="Times New Roman"/>
          <w:b w:val="0"/>
          <w:bCs/>
          <w:color w:val="000000" w:themeColor="text1"/>
          <w:sz w:val="32"/>
          <w:szCs w:val="32"/>
          <w14:textFill>
            <w14:solidFill>
              <w14:schemeClr w14:val="tx1"/>
            </w14:solidFill>
          </w14:textFill>
        </w:rPr>
        <w:t>方案结合实际</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14:textFill>
            <w14:solidFill>
              <w14:schemeClr w14:val="tx1"/>
            </w14:solidFill>
          </w14:textFill>
        </w:rPr>
        <w:t>具有可行性、可操作性</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p>
    <w:p>
      <w:pPr>
        <w:pStyle w:val="5"/>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firstLine="640" w:firstLineChars="200"/>
        <w:jc w:val="both"/>
        <w:textAlignment w:val="auto"/>
        <w:outlineLvl w:val="1"/>
        <w:rPr>
          <w:rFonts w:hint="default" w:ascii="黑体" w:hAnsi="黑体" w:eastAsia="黑体" w:cs="黑体"/>
          <w:b w:val="0"/>
          <w:bCs/>
          <w:color w:val="000000" w:themeColor="text1"/>
          <w:kern w:val="2"/>
          <w:sz w:val="32"/>
          <w:szCs w:val="32"/>
          <w:lang w:val="en-US" w:eastAsia="zh-CN" w:bidi="ar-SA"/>
          <w14:textFill>
            <w14:solidFill>
              <w14:schemeClr w14:val="tx1"/>
            </w14:solidFill>
          </w14:textFill>
        </w:rPr>
      </w:pPr>
      <w:bookmarkStart w:id="58" w:name="_Toc4318"/>
      <w:bookmarkStart w:id="59" w:name="_Toc31521"/>
      <w:bookmarkStart w:id="60" w:name="_Toc12590"/>
      <w:r>
        <w:rPr>
          <w:rFonts w:hint="eastAsia" w:ascii="黑体" w:hAnsi="黑体" w:cs="黑体"/>
          <w:b w:val="0"/>
          <w:bCs/>
          <w:color w:val="000000" w:themeColor="text1"/>
          <w:kern w:val="2"/>
          <w:sz w:val="32"/>
          <w:szCs w:val="32"/>
          <w:lang w:val="en-US" w:eastAsia="zh-CN" w:bidi="ar-SA"/>
          <w14:textFill>
            <w14:solidFill>
              <w14:schemeClr w14:val="tx1"/>
            </w14:solidFill>
          </w14:textFill>
        </w:rPr>
        <w:t>（三）采购</w:t>
      </w:r>
      <w:r>
        <w:rPr>
          <w:rFonts w:hint="default" w:ascii="黑体" w:hAnsi="黑体" w:eastAsia="黑体" w:cs="黑体"/>
          <w:b w:val="0"/>
          <w:bCs/>
          <w:color w:val="000000" w:themeColor="text1"/>
          <w:kern w:val="2"/>
          <w:sz w:val="32"/>
          <w:szCs w:val="32"/>
          <w:lang w:val="en-US" w:eastAsia="zh-CN" w:bidi="ar-SA"/>
          <w14:textFill>
            <w14:solidFill>
              <w14:schemeClr w14:val="tx1"/>
            </w14:solidFill>
          </w14:textFill>
        </w:rPr>
        <w:t>报价明细及补充材料</w:t>
      </w:r>
      <w:bookmarkEnd w:id="58"/>
      <w:bookmarkEnd w:id="59"/>
      <w:bookmarkEnd w:id="60"/>
    </w:p>
    <w:p>
      <w:pPr>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小标宋简体" w:cs="Times New Roman"/>
          <w:b w:val="0"/>
          <w:bCs/>
          <w:color w:val="auto"/>
          <w:sz w:val="44"/>
          <w:szCs w:val="44"/>
          <w:lang w:val="en-US" w:eastAsia="zh-CN"/>
        </w:rPr>
      </w:pPr>
      <w:r>
        <w:rPr>
          <w:rFonts w:hint="eastAsia" w:ascii="Times New Roman" w:hAnsi="Times New Roman" w:eastAsia="仿宋" w:cs="Times New Roman"/>
          <w:b w:val="0"/>
          <w:bCs/>
          <w:color w:val="000000" w:themeColor="text1"/>
          <w:sz w:val="32"/>
          <w:szCs w:val="32"/>
          <w:lang w:eastAsia="zh-CN"/>
          <w14:textFill>
            <w14:solidFill>
              <w14:schemeClr w14:val="tx1"/>
            </w14:solidFill>
          </w14:textFill>
        </w:rPr>
        <w:t>采购报价明细及</w:t>
      </w:r>
      <w:r>
        <w:rPr>
          <w:rFonts w:hint="default" w:ascii="Times New Roman" w:hAnsi="Times New Roman" w:eastAsia="仿宋_GB2312" w:cs="Times New Roman"/>
          <w:b w:val="0"/>
          <w:bCs/>
          <w:color w:val="000000" w:themeColor="text1"/>
          <w:sz w:val="32"/>
          <w:szCs w:val="32"/>
          <w14:textFill>
            <w14:solidFill>
              <w14:schemeClr w14:val="tx1"/>
            </w14:solidFill>
          </w14:textFill>
        </w:rPr>
        <w:t>应征企业认为需要补充说明的材料</w:t>
      </w:r>
    </w:p>
    <w:p>
      <w:pPr>
        <w:jc w:val="center"/>
        <w:outlineLvl w:val="0"/>
        <w:rPr>
          <w:rFonts w:hint="default" w:ascii="Times New Roman" w:hAnsi="Times New Roman" w:eastAsia="方正小标宋简体" w:cs="Times New Roman"/>
          <w:b w:val="0"/>
          <w:bCs/>
          <w:color w:val="auto"/>
          <w:sz w:val="44"/>
          <w:szCs w:val="44"/>
        </w:rPr>
      </w:pPr>
      <w:bookmarkStart w:id="61" w:name="_Toc12847"/>
      <w:r>
        <w:rPr>
          <w:rFonts w:hint="default" w:ascii="Times New Roman" w:hAnsi="Times New Roman" w:eastAsia="方正小标宋简体" w:cs="Times New Roman"/>
          <w:b w:val="0"/>
          <w:bCs/>
          <w:color w:val="auto"/>
          <w:sz w:val="44"/>
          <w:szCs w:val="44"/>
        </w:rPr>
        <w:t>第三部分 应征文件说明</w:t>
      </w:r>
      <w:bookmarkEnd w:id="50"/>
      <w:bookmarkEnd w:id="51"/>
      <w:bookmarkEnd w:id="52"/>
      <w:bookmarkEnd w:id="61"/>
    </w:p>
    <w:p>
      <w:pPr>
        <w:jc w:val="center"/>
        <w:rPr>
          <w:rFonts w:hint="default" w:ascii="Times New Roman" w:hAnsi="Times New Roman" w:eastAsia="宋体" w:cs="Times New Roman"/>
          <w:b w:val="0"/>
          <w:bCs/>
          <w:color w:val="auto"/>
          <w:sz w:val="44"/>
          <w:szCs w:val="44"/>
        </w:rPr>
      </w:pPr>
    </w:p>
    <w:p>
      <w:pPr>
        <w:numPr>
          <w:ilvl w:val="0"/>
          <w:numId w:val="0"/>
        </w:numPr>
        <w:spacing w:line="360" w:lineRule="auto"/>
        <w:ind w:firstLine="640" w:firstLineChars="200"/>
        <w:rPr>
          <w:rFonts w:hint="default" w:ascii="Times New Roman" w:hAnsi="Times New Roman" w:eastAsia="仿宋_GB2312" w:cs="Times New Roman"/>
          <w:b w:val="0"/>
          <w:bCs/>
          <w:color w:val="auto"/>
          <w:sz w:val="32"/>
          <w:szCs w:val="32"/>
        </w:rPr>
      </w:pPr>
      <w:r>
        <w:rPr>
          <w:rFonts w:hint="eastAsia" w:ascii="Times New Roman" w:hAnsi="Times New Roman" w:eastAsia="仿宋_GB2312" w:cs="Times New Roman"/>
          <w:b w:val="0"/>
          <w:bCs/>
          <w:color w:val="auto"/>
          <w:sz w:val="32"/>
          <w:szCs w:val="32"/>
          <w:lang w:eastAsia="zh-CN"/>
        </w:rPr>
        <w:t>一、</w:t>
      </w:r>
      <w:r>
        <w:rPr>
          <w:rFonts w:hint="default" w:ascii="Times New Roman" w:hAnsi="Times New Roman" w:eastAsia="仿宋_GB2312" w:cs="Times New Roman"/>
          <w:b w:val="0"/>
          <w:bCs/>
          <w:color w:val="auto"/>
          <w:sz w:val="32"/>
          <w:szCs w:val="32"/>
        </w:rPr>
        <w:t>应征文件的签署、装订、份数要求</w:t>
      </w:r>
    </w:p>
    <w:p>
      <w:pPr>
        <w:spacing w:line="360" w:lineRule="auto"/>
        <w:ind w:firstLine="640" w:firstLineChars="200"/>
        <w:rPr>
          <w:rFonts w:hint="eastAsia"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rPr>
        <w:t>应征企业应按如下要求签署应征文件：应征企业应按照《征集书》要求依次编排应征文件，并</w:t>
      </w:r>
      <w:r>
        <w:rPr>
          <w:rFonts w:hint="eastAsia" w:ascii="Times New Roman" w:hAnsi="Times New Roman" w:eastAsia="仿宋_GB2312" w:cs="Times New Roman"/>
          <w:b w:val="0"/>
          <w:bCs/>
          <w:color w:val="auto"/>
          <w:sz w:val="32"/>
          <w:szCs w:val="32"/>
          <w:lang w:val="en-US" w:eastAsia="zh-CN"/>
        </w:rPr>
        <w:t>将</w:t>
      </w:r>
      <w:r>
        <w:rPr>
          <w:rFonts w:hint="default" w:ascii="Times New Roman" w:hAnsi="Times New Roman" w:eastAsia="仿宋_GB2312" w:cs="Times New Roman"/>
          <w:b w:val="0"/>
          <w:bCs/>
          <w:color w:val="auto"/>
          <w:sz w:val="32"/>
          <w:szCs w:val="32"/>
        </w:rPr>
        <w:t>应征文件</w:t>
      </w:r>
      <w:r>
        <w:rPr>
          <w:rFonts w:hint="eastAsia" w:ascii="Times New Roman" w:hAnsi="Times New Roman" w:eastAsia="仿宋_GB2312" w:cs="Times New Roman"/>
          <w:b w:val="0"/>
          <w:bCs/>
          <w:color w:val="auto"/>
          <w:sz w:val="32"/>
          <w:szCs w:val="32"/>
          <w:lang w:eastAsia="zh-CN"/>
        </w:rPr>
        <w:t>进行密封。</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应征企业应提交一式</w:t>
      </w:r>
      <w:r>
        <w:rPr>
          <w:rFonts w:hint="eastAsia" w:ascii="Times New Roman" w:hAnsi="Times New Roman" w:eastAsia="仿宋_GB2312" w:cs="Times New Roman"/>
          <w:b w:val="0"/>
          <w:bCs/>
          <w:color w:val="auto"/>
          <w:sz w:val="32"/>
          <w:szCs w:val="32"/>
          <w:lang w:val="en-US" w:eastAsia="zh-CN"/>
        </w:rPr>
        <w:t>十</w:t>
      </w:r>
      <w:r>
        <w:rPr>
          <w:rFonts w:hint="default" w:ascii="Times New Roman" w:hAnsi="Times New Roman" w:eastAsia="仿宋_GB2312" w:cs="Times New Roman"/>
          <w:b w:val="0"/>
          <w:bCs/>
          <w:color w:val="auto"/>
          <w:sz w:val="32"/>
          <w:szCs w:val="32"/>
        </w:rPr>
        <w:t>份应征文件，一份为“正本”、</w:t>
      </w:r>
      <w:r>
        <w:rPr>
          <w:rFonts w:hint="eastAsia" w:ascii="Times New Roman" w:hAnsi="Times New Roman" w:eastAsia="仿宋_GB2312" w:cs="Times New Roman"/>
          <w:b w:val="0"/>
          <w:bCs/>
          <w:color w:val="auto"/>
          <w:sz w:val="32"/>
          <w:szCs w:val="32"/>
          <w:lang w:val="en-US" w:eastAsia="zh-CN"/>
        </w:rPr>
        <w:t>九</w:t>
      </w:r>
      <w:r>
        <w:rPr>
          <w:rFonts w:hint="default" w:ascii="Times New Roman" w:hAnsi="Times New Roman" w:eastAsia="仿宋_GB2312" w:cs="Times New Roman"/>
          <w:b w:val="0"/>
          <w:bCs/>
          <w:color w:val="auto"/>
          <w:sz w:val="32"/>
          <w:szCs w:val="32"/>
        </w:rPr>
        <w:t>份为“副本”；正本、副本不一致的，适用正本。</w:t>
      </w:r>
    </w:p>
    <w:p>
      <w:pPr>
        <w:numPr>
          <w:ilvl w:val="0"/>
          <w:numId w:val="0"/>
        </w:numPr>
        <w:spacing w:line="360" w:lineRule="auto"/>
        <w:ind w:firstLine="640" w:firstLineChars="200"/>
        <w:rPr>
          <w:rFonts w:hint="default" w:ascii="Times New Roman" w:hAnsi="Times New Roman" w:eastAsia="仿宋_GB2312" w:cs="Times New Roman"/>
          <w:b w:val="0"/>
          <w:bCs/>
          <w:color w:val="auto"/>
          <w:sz w:val="32"/>
          <w:szCs w:val="32"/>
        </w:rPr>
      </w:pPr>
      <w:r>
        <w:rPr>
          <w:rFonts w:hint="eastAsia" w:ascii="Times New Roman" w:hAnsi="Times New Roman" w:eastAsia="仿宋_GB2312" w:cs="Times New Roman"/>
          <w:b w:val="0"/>
          <w:bCs/>
          <w:color w:val="auto"/>
          <w:sz w:val="32"/>
          <w:szCs w:val="32"/>
          <w:lang w:eastAsia="zh-CN"/>
        </w:rPr>
        <w:t>二、</w:t>
      </w:r>
      <w:r>
        <w:rPr>
          <w:rFonts w:hint="default" w:ascii="Times New Roman" w:hAnsi="Times New Roman" w:eastAsia="仿宋_GB2312" w:cs="Times New Roman"/>
          <w:b w:val="0"/>
          <w:bCs/>
          <w:color w:val="auto"/>
          <w:sz w:val="32"/>
          <w:szCs w:val="32"/>
        </w:rPr>
        <w:t>三亚亚沙会组委会可在任何时间自行对本征集书进行更改或撤回。三亚亚沙会组委会和亚奥理事会将不会因此对应征企业承担任何责任。三亚亚沙会组委会通过三亚市人民政府官网、</w:t>
      </w:r>
      <w:r>
        <w:rPr>
          <w:rFonts w:hint="eastAsia" w:ascii="Times New Roman" w:hAnsi="Times New Roman" w:eastAsia="仿宋_GB2312" w:cs="Times New Roman"/>
          <w:b w:val="0"/>
          <w:bCs/>
          <w:color w:val="auto"/>
          <w:sz w:val="32"/>
          <w:szCs w:val="32"/>
          <w:lang w:val="en-US" w:eastAsia="zh-CN"/>
        </w:rPr>
        <w:t>海南日报APP、新浪网、</w:t>
      </w:r>
      <w:r>
        <w:rPr>
          <w:rFonts w:hint="default" w:ascii="Times New Roman" w:hAnsi="Times New Roman" w:eastAsia="仿宋_GB2312" w:cs="Times New Roman"/>
          <w:b w:val="0"/>
          <w:bCs/>
          <w:color w:val="auto"/>
          <w:sz w:val="32"/>
          <w:szCs w:val="32"/>
        </w:rPr>
        <w:t>三亚亚沙会官网</w:t>
      </w:r>
      <w:r>
        <w:rPr>
          <w:rFonts w:hint="eastAsia" w:ascii="Times New Roman" w:hAnsi="Times New Roman" w:eastAsia="仿宋_GB2312" w:cs="Times New Roman"/>
          <w:b w:val="0"/>
          <w:bCs/>
          <w:color w:val="auto"/>
          <w:sz w:val="32"/>
          <w:szCs w:val="32"/>
          <w:lang w:eastAsia="zh-CN"/>
        </w:rPr>
        <w:t>、三亚亚沙会官方微博</w:t>
      </w:r>
      <w:r>
        <w:rPr>
          <w:rFonts w:hint="default" w:ascii="Times New Roman" w:hAnsi="Times New Roman" w:eastAsia="仿宋_GB2312" w:cs="Times New Roman"/>
          <w:b w:val="0"/>
          <w:bCs/>
          <w:color w:val="auto"/>
          <w:sz w:val="32"/>
          <w:szCs w:val="32"/>
        </w:rPr>
        <w:t>及</w:t>
      </w:r>
      <w:r>
        <w:rPr>
          <w:rFonts w:hint="default" w:ascii="Times New Roman" w:hAnsi="Times New Roman" w:eastAsia="仿宋_GB2312" w:cs="Times New Roman"/>
          <w:b w:val="0"/>
          <w:bCs/>
          <w:color w:val="auto"/>
          <w:sz w:val="32"/>
          <w:szCs w:val="32"/>
          <w:lang w:eastAsia="zh-CN"/>
        </w:rPr>
        <w:t>微信公众号</w:t>
      </w:r>
      <w:r>
        <w:rPr>
          <w:rFonts w:hint="eastAsia" w:ascii="Times New Roman" w:hAnsi="Times New Roman" w:eastAsia="仿宋_GB2312" w:cs="Times New Roman"/>
          <w:b w:val="0"/>
          <w:bCs/>
          <w:color w:val="auto"/>
          <w:sz w:val="32"/>
          <w:szCs w:val="32"/>
          <w:lang w:eastAsia="zh-CN"/>
        </w:rPr>
        <w:t>等平台</w:t>
      </w:r>
      <w:r>
        <w:rPr>
          <w:rFonts w:hint="eastAsia" w:ascii="Times New Roman" w:hAnsi="Times New Roman" w:eastAsia="仿宋_GB2312" w:cs="Times New Roman"/>
          <w:b w:val="0"/>
          <w:bCs/>
          <w:color w:val="auto"/>
          <w:sz w:val="32"/>
          <w:szCs w:val="32"/>
          <w:lang w:val="en-US" w:eastAsia="zh-CN"/>
        </w:rPr>
        <w:t>发布</w:t>
      </w:r>
      <w:r>
        <w:rPr>
          <w:rFonts w:hint="default" w:ascii="Times New Roman" w:hAnsi="Times New Roman" w:eastAsia="仿宋_GB2312" w:cs="Times New Roman"/>
          <w:b w:val="0"/>
          <w:bCs/>
          <w:color w:val="auto"/>
          <w:sz w:val="32"/>
          <w:szCs w:val="32"/>
        </w:rPr>
        <w:t>对本征集书的更改或撤回。更改或撤回自公布之日起生效。</w:t>
      </w:r>
    </w:p>
    <w:p>
      <w:pPr>
        <w:numPr>
          <w:ilvl w:val="0"/>
          <w:numId w:val="0"/>
        </w:numPr>
        <w:spacing w:line="360" w:lineRule="auto"/>
        <w:ind w:firstLine="640" w:firstLineChars="200"/>
        <w:rPr>
          <w:rFonts w:hint="default" w:ascii="Times New Roman" w:hAnsi="Times New Roman" w:eastAsia="仿宋_GB2312" w:cs="Times New Roman"/>
          <w:b w:val="0"/>
          <w:bCs/>
          <w:color w:val="auto"/>
          <w:sz w:val="32"/>
          <w:szCs w:val="32"/>
        </w:rPr>
      </w:pPr>
      <w:r>
        <w:rPr>
          <w:rFonts w:hint="eastAsia" w:ascii="Times New Roman" w:hAnsi="Times New Roman" w:eastAsia="仿宋_GB2312" w:cs="Times New Roman"/>
          <w:b w:val="0"/>
          <w:bCs/>
          <w:color w:val="auto"/>
          <w:sz w:val="32"/>
          <w:szCs w:val="32"/>
          <w:lang w:eastAsia="zh-CN"/>
        </w:rPr>
        <w:t>三、</w:t>
      </w:r>
      <w:r>
        <w:rPr>
          <w:rFonts w:hint="default" w:ascii="Times New Roman" w:hAnsi="Times New Roman" w:eastAsia="仿宋_GB2312" w:cs="Times New Roman"/>
          <w:b w:val="0"/>
          <w:bCs/>
          <w:color w:val="auto"/>
          <w:sz w:val="32"/>
          <w:szCs w:val="32"/>
        </w:rPr>
        <w:t>本征集书及其全部附件、应征文件及相关文件中所提及的天数均为日历日，所提及的所有具体时间均为北京时间。</w:t>
      </w:r>
    </w:p>
    <w:p>
      <w:pPr>
        <w:numPr>
          <w:ilvl w:val="0"/>
          <w:numId w:val="0"/>
        </w:numPr>
        <w:spacing w:line="360" w:lineRule="auto"/>
        <w:ind w:firstLine="640" w:firstLineChars="200"/>
        <w:rPr>
          <w:color w:val="auto"/>
        </w:rPr>
      </w:pPr>
      <w:r>
        <w:rPr>
          <w:rFonts w:hint="eastAsia" w:ascii="Times New Roman" w:hAnsi="Times New Roman" w:eastAsia="仿宋_GB2312" w:cs="Times New Roman"/>
          <w:b w:val="0"/>
          <w:bCs/>
          <w:color w:val="auto"/>
          <w:sz w:val="32"/>
          <w:szCs w:val="32"/>
          <w:lang w:eastAsia="zh-CN"/>
        </w:rPr>
        <w:t>四、</w:t>
      </w:r>
      <w:r>
        <w:rPr>
          <w:rFonts w:hint="default" w:ascii="Times New Roman" w:hAnsi="Times New Roman" w:eastAsia="仿宋_GB2312" w:cs="Times New Roman"/>
          <w:b w:val="0"/>
          <w:bCs/>
          <w:color w:val="auto"/>
          <w:sz w:val="32"/>
          <w:szCs w:val="32"/>
        </w:rPr>
        <w:t>本征集书适用中华人民共和国法律。</w:t>
      </w:r>
    </w:p>
    <w:p>
      <w:pPr>
        <w:pStyle w:val="2"/>
      </w:pPr>
    </w:p>
    <w:p>
      <w:pPr>
        <w:pStyle w:val="2"/>
      </w:pPr>
    </w:p>
    <w:p>
      <w:pPr>
        <w:pStyle w:val="2"/>
      </w:pPr>
    </w:p>
    <w:p>
      <w:pPr>
        <w:pStyle w:val="2"/>
      </w:pPr>
    </w:p>
    <w:p>
      <w:pPr>
        <w:pStyle w:val="2"/>
        <w:ind w:left="0" w:leftChars="0" w:firstLine="0" w:firstLineChars="0"/>
      </w:pPr>
    </w:p>
    <w:p>
      <w:pPr>
        <w:numPr>
          <w:ilvl w:val="-1"/>
          <w:numId w:val="0"/>
        </w:numPr>
        <w:spacing w:line="554" w:lineRule="exact"/>
        <w:jc w:val="center"/>
        <w:outlineLvl w:val="0"/>
        <w:rPr>
          <w:rFonts w:hint="eastAsia" w:ascii="Times New Roman" w:hAnsi="Times New Roman" w:eastAsia="方正小标宋简体" w:cs="Times New Roman"/>
          <w:b w:val="0"/>
          <w:bCs/>
          <w:sz w:val="44"/>
          <w:szCs w:val="44"/>
          <w:lang w:eastAsia="zh-CN"/>
        </w:rPr>
      </w:pPr>
      <w:bookmarkStart w:id="62" w:name="_Toc17732"/>
      <w:bookmarkStart w:id="63" w:name="_Toc1965"/>
      <w:bookmarkStart w:id="64" w:name="_Toc13468"/>
      <w:bookmarkStart w:id="65" w:name="_Toc8225"/>
      <w:bookmarkStart w:id="66" w:name="_Toc24511"/>
      <w:bookmarkStart w:id="67" w:name="_Toc25854"/>
      <w:bookmarkStart w:id="68" w:name="_Toc1427"/>
      <w:bookmarkStart w:id="69" w:name="_Toc12329"/>
      <w:bookmarkStart w:id="70" w:name="_Toc24401"/>
      <w:bookmarkStart w:id="71" w:name="_Toc22099"/>
      <w:bookmarkStart w:id="72" w:name="_Toc29992"/>
      <w:bookmarkStart w:id="73" w:name="_Toc29890"/>
      <w:bookmarkStart w:id="74" w:name="_Toc1569"/>
      <w:bookmarkStart w:id="75" w:name="_Toc15675"/>
      <w:bookmarkStart w:id="76" w:name="_Toc29512"/>
      <w:bookmarkStart w:id="77" w:name="_Toc18549"/>
      <w:bookmarkStart w:id="78" w:name="_Toc17377"/>
      <w:bookmarkStart w:id="79" w:name="_Toc8221"/>
      <w:r>
        <w:rPr>
          <w:rFonts w:hint="default" w:ascii="Times New Roman" w:hAnsi="Times New Roman" w:eastAsia="方正小标宋简体" w:cs="Times New Roman"/>
          <w:b w:val="0"/>
          <w:bCs/>
          <w:sz w:val="44"/>
          <w:szCs w:val="44"/>
          <w:lang w:eastAsia="zh-CN"/>
        </w:rPr>
        <w:t>第四部分</w:t>
      </w:r>
      <w:r>
        <w:rPr>
          <w:rFonts w:hint="default" w:ascii="Times New Roman" w:hAnsi="Times New Roman" w:eastAsia="方正小标宋简体" w:cs="Times New Roman"/>
          <w:b w:val="0"/>
          <w:bCs/>
          <w:sz w:val="44"/>
          <w:szCs w:val="44"/>
          <w:lang w:val="en-US" w:eastAsia="zh-CN"/>
        </w:rPr>
        <w:t xml:space="preserve"> </w:t>
      </w:r>
      <w:bookmarkEnd w:id="62"/>
      <w:bookmarkEnd w:id="63"/>
      <w:bookmarkEnd w:id="64"/>
      <w:bookmarkEnd w:id="65"/>
      <w:bookmarkEnd w:id="66"/>
      <w:bookmarkEnd w:id="67"/>
      <w:bookmarkEnd w:id="68"/>
      <w:bookmarkEnd w:id="69"/>
      <w:bookmarkEnd w:id="70"/>
      <w:bookmarkEnd w:id="71"/>
      <w:bookmarkEnd w:id="72"/>
      <w:bookmarkEnd w:id="73"/>
      <w:r>
        <w:rPr>
          <w:rFonts w:hint="eastAsia" w:ascii="Times New Roman" w:hAnsi="Times New Roman" w:eastAsia="方正小标宋简体" w:cs="Times New Roman"/>
          <w:b w:val="0"/>
          <w:bCs/>
          <w:sz w:val="44"/>
          <w:szCs w:val="44"/>
          <w:lang w:eastAsia="zh-CN"/>
        </w:rPr>
        <w:t>赛事简介</w:t>
      </w:r>
    </w:p>
    <w:p>
      <w:pPr>
        <w:numPr>
          <w:ilvl w:val="-1"/>
          <w:numId w:val="0"/>
        </w:numPr>
        <w:spacing w:line="554" w:lineRule="exact"/>
        <w:jc w:val="both"/>
        <w:outlineLvl w:val="9"/>
        <w:rPr>
          <w:rFonts w:hint="default" w:ascii="Times New Roman" w:hAnsi="Times New Roman" w:eastAsia="方正小标宋简体" w:cs="Times New Roman"/>
          <w:b w:val="0"/>
          <w:bCs/>
          <w:sz w:val="44"/>
          <w:szCs w:val="44"/>
        </w:rPr>
      </w:pPr>
    </w:p>
    <w:p>
      <w:pPr>
        <w:adjustRightInd w:val="0"/>
        <w:snapToGrid w:val="0"/>
        <w:spacing w:line="578"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亚洲沙滩运动会是亚洲规模最大的综合性沙滩运动会，与亚洲运动会、亚洲冬季运动会、亚洲室内运动会和亚洲青年运动会并列为亚奥理事会主办的亚洲五大综合性体育赛事。2018年8月19日，在印度尼西亚雅加达召开的亚洲奥林匹克理事会第37届代表大会上，三亚</w:t>
      </w:r>
      <w:r>
        <w:rPr>
          <w:rFonts w:hint="default" w:ascii="Times New Roman" w:hAnsi="Times New Roman" w:eastAsia="仿宋_GB2312" w:cs="Times New Roman"/>
          <w:bCs/>
          <w:color w:val="auto"/>
          <w:sz w:val="32"/>
          <w:szCs w:val="32"/>
          <w:lang w:val="en-US" w:eastAsia="zh-CN"/>
        </w:rPr>
        <w:t>成功申办</w:t>
      </w:r>
      <w:r>
        <w:rPr>
          <w:rFonts w:hint="eastAsia" w:ascii="Times New Roman" w:hAnsi="Times New Roman" w:eastAsia="仿宋_GB2312" w:cs="Times New Roman"/>
          <w:bCs/>
          <w:color w:val="auto"/>
          <w:sz w:val="32"/>
          <w:szCs w:val="32"/>
          <w:lang w:val="en-US" w:eastAsia="zh-CN"/>
        </w:rPr>
        <w:t>为</w:t>
      </w:r>
      <w:r>
        <w:rPr>
          <w:rFonts w:hint="default" w:ascii="Times New Roman" w:hAnsi="Times New Roman" w:eastAsia="仿宋_GB2312" w:cs="Times New Roman"/>
          <w:bCs/>
          <w:color w:val="auto"/>
          <w:sz w:val="32"/>
          <w:szCs w:val="32"/>
        </w:rPr>
        <w:t>2020年第六届亚洲沙滩运动会主办城市。</w:t>
      </w:r>
    </w:p>
    <w:p>
      <w:pPr>
        <w:adjustRightInd w:val="0"/>
        <w:snapToGrid w:val="0"/>
        <w:spacing w:line="578"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三亚亚沙会在中央支持海南全岛探索建设中国自由贸易试验港的大背景下成功申办，是海南贯彻落实习近平总书记“4·13”重要讲话精神的具体措施，更是海南推动自由贸易港建设、打造国家体育旅游示范区的有力抓手，是海南举办的首个洲际综合性运动会。</w:t>
      </w:r>
    </w:p>
    <w:p>
      <w:pPr>
        <w:adjustRightInd w:val="0"/>
        <w:snapToGrid w:val="0"/>
        <w:spacing w:line="578" w:lineRule="exact"/>
        <w:ind w:firstLine="640" w:firstLineChars="200"/>
        <w:rPr>
          <w:rFonts w:hint="eastAsia" w:ascii="Times New Roman" w:hAnsi="Times New Roman" w:eastAsia="仿宋_GB2312" w:cs="Times New Roman"/>
          <w:bCs/>
          <w:color w:val="auto"/>
          <w:sz w:val="32"/>
          <w:szCs w:val="32"/>
          <w:lang w:eastAsia="zh-CN"/>
        </w:rPr>
      </w:pPr>
      <w:r>
        <w:rPr>
          <w:rFonts w:hint="default" w:ascii="Times New Roman" w:hAnsi="Times New Roman" w:eastAsia="仿宋_GB2312" w:cs="Times New Roman"/>
          <w:bCs/>
          <w:color w:val="auto"/>
          <w:sz w:val="32"/>
          <w:szCs w:val="32"/>
        </w:rPr>
        <w:t>三亚亚沙会举办赛时为9天。共设置17个大项，包括游跑两项、游泳、沙滩田径、摩托艇、龙舟、三人篮球、攀岩、沙滩手球、沙滩足球、沙滩排球、沙滩木球、沙滩摔跤、柔术、沙滩卡巴迪、冲浪、帆船、动力滑翔伞。</w:t>
      </w:r>
    </w:p>
    <w:p>
      <w:pPr>
        <w:pStyle w:val="2"/>
        <w:spacing w:after="0" w:line="560" w:lineRule="exact"/>
        <w:ind w:left="0" w:leftChars="0" w:firstLine="0" w:firstLineChars="0"/>
        <w:jc w:val="center"/>
        <w:outlineLvl w:val="1"/>
        <w:rPr>
          <w:rFonts w:hint="eastAsia" w:eastAsia="黑体"/>
          <w:bCs/>
          <w:color w:val="auto"/>
          <w:sz w:val="32"/>
          <w:szCs w:val="32"/>
          <w:lang w:val="en-US" w:eastAsia="zh-CN"/>
        </w:rPr>
      </w:pPr>
    </w:p>
    <w:p>
      <w:pPr>
        <w:pStyle w:val="2"/>
        <w:spacing w:after="0" w:line="560" w:lineRule="exact"/>
        <w:ind w:left="0" w:leftChars="0" w:firstLine="0" w:firstLineChars="0"/>
        <w:jc w:val="center"/>
        <w:outlineLvl w:val="1"/>
        <w:rPr>
          <w:rFonts w:hint="eastAsia" w:eastAsia="黑体"/>
          <w:bCs/>
          <w:color w:val="auto"/>
          <w:sz w:val="32"/>
          <w:szCs w:val="32"/>
          <w:lang w:val="en-US" w:eastAsia="zh-CN"/>
        </w:rPr>
      </w:pPr>
    </w:p>
    <w:p>
      <w:pPr>
        <w:pStyle w:val="2"/>
        <w:spacing w:after="0" w:line="560" w:lineRule="exact"/>
        <w:ind w:left="0" w:leftChars="0" w:firstLine="0" w:firstLineChars="0"/>
        <w:jc w:val="center"/>
        <w:outlineLvl w:val="1"/>
        <w:rPr>
          <w:rFonts w:hint="eastAsia" w:eastAsia="黑体"/>
          <w:bCs/>
          <w:color w:val="auto"/>
          <w:sz w:val="32"/>
          <w:szCs w:val="32"/>
          <w:lang w:val="en-US" w:eastAsia="zh-CN"/>
        </w:rPr>
      </w:pPr>
    </w:p>
    <w:p>
      <w:pPr>
        <w:pStyle w:val="2"/>
        <w:spacing w:after="0" w:line="560" w:lineRule="exact"/>
        <w:ind w:left="0" w:leftChars="0" w:firstLine="0" w:firstLineChars="0"/>
        <w:jc w:val="center"/>
        <w:outlineLvl w:val="1"/>
        <w:rPr>
          <w:rFonts w:hint="eastAsia" w:eastAsia="黑体"/>
          <w:bCs/>
          <w:color w:val="auto"/>
          <w:sz w:val="32"/>
          <w:szCs w:val="32"/>
          <w:lang w:val="en-US" w:eastAsia="zh-CN"/>
        </w:rPr>
      </w:pPr>
    </w:p>
    <w:p>
      <w:pPr>
        <w:pStyle w:val="2"/>
        <w:spacing w:after="0" w:line="560" w:lineRule="exact"/>
        <w:ind w:left="0" w:leftChars="0" w:firstLine="0" w:firstLineChars="0"/>
        <w:jc w:val="center"/>
        <w:outlineLvl w:val="1"/>
        <w:rPr>
          <w:rFonts w:hint="eastAsia" w:eastAsia="黑体"/>
          <w:bCs/>
          <w:color w:val="auto"/>
          <w:sz w:val="32"/>
          <w:szCs w:val="32"/>
          <w:lang w:val="en-US" w:eastAsia="zh-CN"/>
        </w:rPr>
      </w:pPr>
    </w:p>
    <w:p>
      <w:pPr>
        <w:pStyle w:val="2"/>
        <w:numPr>
          <w:ilvl w:val="0"/>
          <w:numId w:val="0"/>
        </w:numPr>
        <w:spacing w:after="0" w:line="560" w:lineRule="exact"/>
        <w:ind w:leftChars="0"/>
        <w:jc w:val="center"/>
        <w:outlineLvl w:val="1"/>
        <w:rPr>
          <w:rFonts w:hint="eastAsia" w:eastAsia="黑体"/>
          <w:bCs/>
          <w:color w:val="auto"/>
          <w:sz w:val="44"/>
          <w:szCs w:val="44"/>
          <w:lang w:val="en-US" w:eastAsia="zh-CN"/>
        </w:rPr>
      </w:pPr>
      <w:bookmarkStart w:id="80" w:name="_Toc4025"/>
      <w:r>
        <w:rPr>
          <w:rFonts w:hint="eastAsia" w:eastAsia="黑体"/>
          <w:bCs/>
          <w:color w:val="auto"/>
          <w:sz w:val="44"/>
          <w:szCs w:val="44"/>
          <w:lang w:val="en-US" w:eastAsia="zh-CN"/>
        </w:rPr>
        <w:t>第五部分 需求明细</w:t>
      </w:r>
      <w:bookmarkEnd w:id="80"/>
    </w:p>
    <w:p>
      <w:pPr>
        <w:pStyle w:val="2"/>
        <w:numPr>
          <w:ilvl w:val="0"/>
          <w:numId w:val="0"/>
        </w:numPr>
        <w:spacing w:after="0" w:line="560" w:lineRule="exact"/>
        <w:ind w:leftChars="0"/>
        <w:jc w:val="both"/>
        <w:outlineLvl w:val="1"/>
        <w:rPr>
          <w:rFonts w:hint="default" w:eastAsia="黑体"/>
          <w:bCs/>
          <w:color w:val="auto"/>
          <w:sz w:val="44"/>
          <w:szCs w:val="44"/>
          <w:lang w:val="en-US" w:eastAsia="zh-CN"/>
        </w:rPr>
      </w:pPr>
    </w:p>
    <w:p>
      <w:pPr>
        <w:pStyle w:val="2"/>
        <w:spacing w:after="0" w:line="560" w:lineRule="exact"/>
        <w:ind w:firstLine="640" w:firstLineChars="200"/>
        <w:outlineLvl w:val="1"/>
        <w:rPr>
          <w:rFonts w:ascii="黑体" w:hAnsi="黑体" w:eastAsia="黑体" w:cs="黑体"/>
          <w:bCs/>
          <w:color w:val="auto"/>
          <w:sz w:val="32"/>
          <w:szCs w:val="32"/>
        </w:rPr>
      </w:pPr>
      <w:bookmarkStart w:id="81" w:name="_Toc13386"/>
      <w:bookmarkStart w:id="82" w:name="_Toc290"/>
      <w:r>
        <w:rPr>
          <w:rFonts w:hint="eastAsia" w:ascii="黑体" w:hAnsi="黑体" w:eastAsia="黑体" w:cs="黑体"/>
          <w:bCs/>
          <w:color w:val="auto"/>
          <w:sz w:val="32"/>
          <w:szCs w:val="32"/>
          <w:lang w:val="en-US" w:eastAsia="zh-CN"/>
        </w:rPr>
        <w:t>一</w:t>
      </w:r>
      <w:r>
        <w:rPr>
          <w:rFonts w:hint="eastAsia" w:ascii="Times New Roman" w:hAnsi="Times New Roman" w:eastAsia="仿宋_GB2312" w:cs="Times New Roman"/>
          <w:color w:val="auto"/>
          <w:sz w:val="32"/>
          <w:szCs w:val="32"/>
          <w:lang w:val="en-US" w:eastAsia="zh-CN"/>
        </w:rPr>
        <w:t>、</w:t>
      </w:r>
      <w:r>
        <w:rPr>
          <w:rFonts w:hint="eastAsia" w:ascii="黑体" w:hAnsi="黑体" w:eastAsia="黑体" w:cs="黑体"/>
          <w:bCs/>
          <w:color w:val="auto"/>
          <w:sz w:val="32"/>
          <w:szCs w:val="32"/>
        </w:rPr>
        <w:t>奖牌</w:t>
      </w:r>
      <w:r>
        <w:rPr>
          <w:rFonts w:hint="eastAsia" w:ascii="黑体" w:hAnsi="黑体" w:eastAsia="黑体" w:cs="黑体"/>
          <w:bCs/>
          <w:color w:val="auto"/>
          <w:sz w:val="32"/>
          <w:szCs w:val="32"/>
          <w:lang w:val="en-US" w:eastAsia="zh-CN"/>
        </w:rPr>
        <w:t>制作</w:t>
      </w:r>
      <w:r>
        <w:rPr>
          <w:rFonts w:hint="eastAsia" w:ascii="黑体" w:hAnsi="黑体" w:eastAsia="黑体" w:cs="黑体"/>
          <w:bCs/>
          <w:color w:val="auto"/>
          <w:sz w:val="32"/>
          <w:szCs w:val="32"/>
        </w:rPr>
        <w:t>需求</w:t>
      </w:r>
      <w:bookmarkEnd w:id="74"/>
      <w:bookmarkEnd w:id="75"/>
      <w:bookmarkEnd w:id="76"/>
      <w:bookmarkEnd w:id="77"/>
      <w:bookmarkEnd w:id="78"/>
      <w:bookmarkEnd w:id="79"/>
      <w:bookmarkEnd w:id="81"/>
      <w:bookmarkEnd w:id="82"/>
    </w:p>
    <w:p>
      <w:pPr>
        <w:spacing w:line="560" w:lineRule="exact"/>
        <w:ind w:firstLine="640" w:firstLineChars="200"/>
        <w:rPr>
          <w:rFonts w:ascii="Times New Roman" w:hAnsi="Times New Roman" w:eastAsia="楷体_GB2312" w:cs="Times New Roman"/>
          <w:color w:val="auto"/>
          <w:sz w:val="32"/>
          <w:szCs w:val="32"/>
        </w:rPr>
      </w:pPr>
      <w:bookmarkStart w:id="83" w:name="_Toc35432446"/>
      <w:r>
        <w:rPr>
          <w:rFonts w:hint="eastAsia" w:ascii="楷体_GB2312" w:hAnsi="楷体_GB2312" w:eastAsia="楷体_GB2312" w:cs="楷体_GB2312"/>
          <w:color w:val="auto"/>
          <w:sz w:val="32"/>
          <w:szCs w:val="32"/>
        </w:rPr>
        <w:t>（一）</w:t>
      </w:r>
      <w:r>
        <w:rPr>
          <w:rFonts w:ascii="Times New Roman" w:hAnsi="Times New Roman" w:eastAsia="楷体_GB2312" w:cs="Times New Roman"/>
          <w:color w:val="auto"/>
          <w:sz w:val="32"/>
          <w:szCs w:val="32"/>
        </w:rPr>
        <w:t>奖牌数量</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金牌451枚、银牌451枚、铜牌496枚</w:t>
      </w:r>
      <w:r>
        <w:rPr>
          <w:rFonts w:ascii="Times New Roman" w:hAnsi="Times New Roman" w:eastAsia="仿宋_GB2312" w:cs="Times New Roman"/>
          <w:color w:val="auto"/>
          <w:sz w:val="32"/>
          <w:szCs w:val="32"/>
        </w:rPr>
        <w:t>。</w:t>
      </w:r>
    </w:p>
    <w:p>
      <w:pPr>
        <w:spacing w:line="560" w:lineRule="exact"/>
        <w:ind w:firstLine="640" w:firstLineChars="200"/>
        <w:rPr>
          <w:rFonts w:ascii="Times New Roman" w:hAnsi="Times New Roman" w:eastAsia="楷体_GB2312" w:cs="Times New Roman"/>
          <w:color w:val="auto"/>
          <w:sz w:val="32"/>
          <w:szCs w:val="32"/>
        </w:rPr>
      </w:pPr>
      <w:r>
        <w:rPr>
          <w:rFonts w:hint="eastAsia" w:ascii="楷体_GB2312" w:hAnsi="楷体_GB2312" w:eastAsia="楷体_GB2312" w:cs="楷体_GB2312"/>
          <w:color w:val="auto"/>
          <w:sz w:val="32"/>
          <w:szCs w:val="32"/>
        </w:rPr>
        <w:t>（二）</w:t>
      </w:r>
      <w:r>
        <w:rPr>
          <w:rFonts w:ascii="Times New Roman" w:hAnsi="Times New Roman" w:eastAsia="楷体_GB2312" w:cs="Times New Roman"/>
          <w:color w:val="auto"/>
          <w:sz w:val="32"/>
          <w:szCs w:val="32"/>
        </w:rPr>
        <w:t>规格材质</w:t>
      </w:r>
    </w:p>
    <w:p>
      <w:pPr>
        <w:spacing w:line="56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rPr>
        <w:t>规格材质：直径6厘米、厚5毫米，金牌纯铜镀金，银牌纯铜镀银，铜牌纯铜，金牌黄金含量应不少于0.5克/奖牌，银牌白银含量应不少于1克/奖牌</w:t>
      </w:r>
      <w:r>
        <w:rPr>
          <w:rFonts w:hint="eastAsia" w:ascii="Times New Roman" w:hAnsi="Times New Roman" w:eastAsia="仿宋_GB2312" w:cs="Times New Roman"/>
          <w:color w:val="auto"/>
          <w:sz w:val="32"/>
          <w:szCs w:val="32"/>
          <w:lang w:eastAsia="zh-CN"/>
        </w:rPr>
        <w:t>，包含开模、聘请国家级工艺美术大师指导、确保还原度</w:t>
      </w:r>
      <w:r>
        <w:rPr>
          <w:rFonts w:hint="eastAsia" w:ascii="Times New Roman" w:hAnsi="Times New Roman" w:eastAsia="仿宋_GB2312" w:cs="Times New Roman"/>
          <w:color w:val="auto"/>
          <w:sz w:val="32"/>
          <w:szCs w:val="32"/>
          <w:lang w:val="en-US" w:eastAsia="zh-CN"/>
        </w:rPr>
        <w:t>98%。</w:t>
      </w:r>
    </w:p>
    <w:p>
      <w:pPr>
        <w:spacing w:line="560" w:lineRule="exact"/>
        <w:ind w:firstLine="640" w:firstLineChars="200"/>
        <w:rPr>
          <w:rFonts w:ascii="Times New Roman" w:hAnsi="Times New Roman" w:eastAsia="楷体_GB2312" w:cs="Times New Roman"/>
          <w:color w:val="auto"/>
          <w:sz w:val="32"/>
          <w:szCs w:val="32"/>
        </w:rPr>
      </w:pPr>
      <w:r>
        <w:rPr>
          <w:rFonts w:hint="eastAsia" w:ascii="楷体_GB2312" w:hAnsi="楷体_GB2312" w:eastAsia="楷体_GB2312" w:cs="楷体_GB2312"/>
          <w:color w:val="auto"/>
          <w:sz w:val="32"/>
          <w:szCs w:val="32"/>
          <w:lang w:eastAsia="zh-CN"/>
        </w:rPr>
        <w:t>（三）</w:t>
      </w:r>
      <w:r>
        <w:rPr>
          <w:rFonts w:ascii="Times New Roman" w:hAnsi="Times New Roman" w:eastAsia="楷体_GB2312" w:cs="Times New Roman"/>
          <w:color w:val="auto"/>
          <w:sz w:val="32"/>
          <w:szCs w:val="32"/>
        </w:rPr>
        <w:t>配套</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每块奖牌配一条绶带、一个奖牌盒。</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绶带</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1398</w:t>
      </w:r>
      <w:r>
        <w:rPr>
          <w:rFonts w:ascii="Times New Roman" w:hAnsi="Times New Roman" w:eastAsia="仿宋_GB2312" w:cs="Times New Roman"/>
          <w:color w:val="auto"/>
          <w:sz w:val="32"/>
          <w:szCs w:val="32"/>
        </w:rPr>
        <w:t>根，</w:t>
      </w:r>
      <w:r>
        <w:rPr>
          <w:rFonts w:hint="eastAsia" w:ascii="Times New Roman" w:hAnsi="Times New Roman" w:eastAsia="仿宋_GB2312" w:cs="Times New Roman"/>
          <w:color w:val="auto"/>
          <w:sz w:val="32"/>
          <w:szCs w:val="32"/>
        </w:rPr>
        <w:t>按照组委会设计样式制作，采用色丁布或贡缎材质，宽3厘米、长80厘米。</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奖牌盒</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1398</w:t>
      </w:r>
      <w:r>
        <w:rPr>
          <w:rFonts w:hint="eastAsia" w:ascii="Times New Roman" w:hAnsi="Times New Roman" w:eastAsia="仿宋_GB2312" w:cs="Times New Roman"/>
          <w:color w:val="auto"/>
          <w:sz w:val="32"/>
          <w:szCs w:val="32"/>
        </w:rPr>
        <w:t>个，按照组委会设计样式制作</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木盒，</w:t>
      </w:r>
      <w:r>
        <w:rPr>
          <w:rFonts w:hint="eastAsia" w:ascii="Times New Roman" w:hAnsi="Times New Roman" w:eastAsia="仿宋_GB2312" w:cs="Times New Roman"/>
          <w:color w:val="auto"/>
          <w:sz w:val="32"/>
          <w:szCs w:val="32"/>
          <w:lang w:eastAsia="zh-CN"/>
        </w:rPr>
        <w:t>异</w:t>
      </w:r>
      <w:r>
        <w:rPr>
          <w:rFonts w:hint="eastAsia" w:ascii="Times New Roman" w:hAnsi="Times New Roman" w:eastAsia="仿宋_GB2312" w:cs="Times New Roman"/>
          <w:color w:val="auto"/>
          <w:sz w:val="32"/>
          <w:szCs w:val="32"/>
        </w:rPr>
        <w:t>形，边长不低于10厘米，高度不低于2厘米</w:t>
      </w:r>
      <w:r>
        <w:rPr>
          <w:rFonts w:ascii="Times New Roman" w:hAnsi="Times New Roman" w:eastAsia="仿宋_GB2312" w:cs="Times New Roman"/>
          <w:color w:val="auto"/>
          <w:sz w:val="32"/>
          <w:szCs w:val="32"/>
        </w:rPr>
        <w:t>，外盒顶印制亚沙会LOGO，盒子</w:t>
      </w:r>
      <w:r>
        <w:rPr>
          <w:rFonts w:hint="eastAsia" w:ascii="Times New Roman" w:hAnsi="Times New Roman" w:eastAsia="仿宋_GB2312" w:cs="Times New Roman"/>
          <w:color w:val="auto"/>
          <w:sz w:val="32"/>
          <w:szCs w:val="32"/>
          <w:lang w:eastAsia="zh-CN"/>
        </w:rPr>
        <w:t>可自动关紧</w:t>
      </w:r>
      <w:r>
        <w:rPr>
          <w:rFonts w:ascii="Times New Roman" w:hAnsi="Times New Roman" w:eastAsia="仿宋_GB2312" w:cs="Times New Roman"/>
          <w:color w:val="auto"/>
          <w:sz w:val="32"/>
          <w:szCs w:val="32"/>
        </w:rPr>
        <w:t>。</w:t>
      </w:r>
    </w:p>
    <w:p>
      <w:pPr>
        <w:spacing w:line="560" w:lineRule="exact"/>
        <w:ind w:firstLine="640" w:firstLineChars="200"/>
        <w:rPr>
          <w:rFonts w:ascii="Times New Roman" w:hAnsi="Times New Roman" w:eastAsia="楷体_GB2312" w:cs="Times New Roman"/>
          <w:color w:val="auto"/>
          <w:sz w:val="32"/>
          <w:szCs w:val="32"/>
        </w:rPr>
      </w:pPr>
      <w:r>
        <w:rPr>
          <w:rFonts w:hint="eastAsia" w:ascii="楷体_GB2312" w:hAnsi="楷体_GB2312" w:eastAsia="楷体_GB2312" w:cs="楷体_GB2312"/>
          <w:color w:val="auto"/>
          <w:sz w:val="32"/>
          <w:szCs w:val="32"/>
        </w:rPr>
        <w:t>（四）</w:t>
      </w:r>
      <w:r>
        <w:rPr>
          <w:rFonts w:ascii="Times New Roman" w:hAnsi="Times New Roman" w:eastAsia="楷体_GB2312" w:cs="Times New Roman"/>
          <w:color w:val="auto"/>
          <w:sz w:val="32"/>
          <w:szCs w:val="32"/>
        </w:rPr>
        <w:t>到位时间</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三亚亚沙会开幕式</w:t>
      </w:r>
      <w:r>
        <w:rPr>
          <w:rFonts w:ascii="Times New Roman" w:hAnsi="Times New Roman" w:eastAsia="仿宋_GB2312" w:cs="Times New Roman"/>
          <w:color w:val="auto"/>
          <w:sz w:val="32"/>
          <w:szCs w:val="32"/>
        </w:rPr>
        <w:t>前</w:t>
      </w:r>
      <w:r>
        <w:rPr>
          <w:rFonts w:hint="eastAsia" w:ascii="Times New Roman" w:hAnsi="Times New Roman" w:eastAsia="仿宋_GB2312" w:cs="Times New Roman"/>
          <w:color w:val="auto"/>
          <w:sz w:val="32"/>
          <w:szCs w:val="32"/>
          <w:lang w:val="en-US" w:eastAsia="zh-CN"/>
        </w:rPr>
        <w:t>30天</w:t>
      </w:r>
      <w:r>
        <w:rPr>
          <w:rFonts w:ascii="Times New Roman" w:hAnsi="Times New Roman" w:eastAsia="仿宋_GB2312" w:cs="Times New Roman"/>
          <w:color w:val="auto"/>
          <w:sz w:val="32"/>
          <w:szCs w:val="32"/>
        </w:rPr>
        <w:t>制作完成并运抵三亚。</w:t>
      </w:r>
    </w:p>
    <w:p>
      <w:pPr>
        <w:spacing w:line="560" w:lineRule="exact"/>
        <w:ind w:firstLine="640" w:firstLineChars="200"/>
        <w:rPr>
          <w:rFonts w:ascii="Times New Roman" w:hAnsi="Times New Roman" w:eastAsia="楷体_GB2312" w:cs="Times New Roman"/>
          <w:color w:val="auto"/>
          <w:sz w:val="32"/>
          <w:szCs w:val="32"/>
        </w:rPr>
      </w:pPr>
      <w:r>
        <w:rPr>
          <w:rFonts w:hint="eastAsia" w:ascii="楷体_GB2312" w:hAnsi="楷体_GB2312" w:eastAsia="楷体_GB2312" w:cs="楷体_GB2312"/>
          <w:color w:val="auto"/>
          <w:sz w:val="32"/>
          <w:szCs w:val="32"/>
        </w:rPr>
        <w:t>（五）</w:t>
      </w:r>
      <w:r>
        <w:rPr>
          <w:rFonts w:hint="eastAsia" w:ascii="Times New Roman" w:hAnsi="Times New Roman" w:eastAsia="楷体_GB2312" w:cs="Times New Roman"/>
          <w:color w:val="auto"/>
          <w:sz w:val="32"/>
          <w:szCs w:val="32"/>
        </w:rPr>
        <w:t>制作要求</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制作</w:t>
      </w:r>
      <w:r>
        <w:rPr>
          <w:rFonts w:hint="eastAsia" w:ascii="Times New Roman" w:hAnsi="Times New Roman" w:eastAsia="仿宋_GB2312" w:cs="Times New Roman"/>
          <w:color w:val="auto"/>
          <w:sz w:val="32"/>
          <w:szCs w:val="32"/>
          <w:lang w:eastAsia="zh-CN"/>
        </w:rPr>
        <w:t>上</w:t>
      </w:r>
      <w:r>
        <w:rPr>
          <w:rFonts w:ascii="Times New Roman" w:hAnsi="Times New Roman" w:eastAsia="仿宋_GB2312" w:cs="Times New Roman"/>
          <w:color w:val="auto"/>
          <w:sz w:val="32"/>
          <w:szCs w:val="32"/>
        </w:rPr>
        <w:t>须</w:t>
      </w:r>
      <w:r>
        <w:rPr>
          <w:rFonts w:hint="eastAsia" w:ascii="Times New Roman" w:hAnsi="Times New Roman" w:eastAsia="仿宋_GB2312" w:cs="Times New Roman"/>
          <w:color w:val="auto"/>
          <w:sz w:val="32"/>
          <w:szCs w:val="32"/>
          <w:lang w:eastAsia="zh-CN"/>
        </w:rPr>
        <w:t>严格还原</w:t>
      </w:r>
      <w:r>
        <w:rPr>
          <w:rFonts w:ascii="Times New Roman" w:hAnsi="Times New Roman" w:eastAsia="仿宋_GB2312" w:cs="Times New Roman"/>
          <w:color w:val="auto"/>
          <w:sz w:val="32"/>
          <w:szCs w:val="32"/>
        </w:rPr>
        <w:t>三亚亚沙会奖牌设计稿，并在此基础上进行开发制作。</w:t>
      </w:r>
    </w:p>
    <w:p>
      <w:pPr>
        <w:spacing w:line="560" w:lineRule="exact"/>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应征企业需提供就奖牌制作聘请国家级工艺美术大师指导的证明。</w:t>
      </w:r>
    </w:p>
    <w:p>
      <w:pPr>
        <w:spacing w:line="560" w:lineRule="exact"/>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奖牌制作还原度不低于9</w:t>
      </w:r>
      <w:r>
        <w:rPr>
          <w:rFonts w:hint="eastAsia" w:ascii="Times New Roman" w:hAnsi="Times New Roman" w:eastAsia="仿宋_GB2312" w:cs="Times New Roman"/>
          <w:color w:val="auto"/>
          <w:sz w:val="32"/>
          <w:szCs w:val="32"/>
          <w:lang w:val="en-US" w:eastAsia="zh-CN"/>
        </w:rPr>
        <w:t>8</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w:t>
      </w:r>
    </w:p>
    <w:bookmarkEnd w:id="83"/>
    <w:p>
      <w:pPr>
        <w:pStyle w:val="2"/>
        <w:spacing w:after="0" w:line="560" w:lineRule="exact"/>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lang w:eastAsia="zh-CN"/>
        </w:rPr>
        <w:t>二</w:t>
      </w:r>
      <w:r>
        <w:rPr>
          <w:rFonts w:hint="eastAsia" w:ascii="黑体" w:hAnsi="黑体" w:eastAsia="黑体" w:cs="黑体"/>
          <w:bCs/>
          <w:color w:val="auto"/>
          <w:sz w:val="32"/>
          <w:szCs w:val="32"/>
        </w:rPr>
        <w:t>、纪念章制作需求</w:t>
      </w:r>
    </w:p>
    <w:p>
      <w:pPr>
        <w:spacing w:line="560" w:lineRule="exact"/>
        <w:ind w:firstLine="640" w:firstLineChars="200"/>
        <w:rPr>
          <w:rFonts w:ascii="Times New Roman" w:hAnsi="Times New Roman" w:eastAsia="楷体_GB2312" w:cs="Times New Roman"/>
          <w:color w:val="auto"/>
          <w:sz w:val="32"/>
          <w:szCs w:val="32"/>
        </w:rPr>
      </w:pPr>
      <w:r>
        <w:rPr>
          <w:rFonts w:hint="eastAsia" w:ascii="楷体_GB2312" w:hAnsi="楷体_GB2312" w:eastAsia="楷体_GB2312" w:cs="楷体_GB2312"/>
          <w:color w:val="auto"/>
          <w:sz w:val="32"/>
          <w:szCs w:val="32"/>
        </w:rPr>
        <w:t>（一）</w:t>
      </w:r>
      <w:r>
        <w:rPr>
          <w:rFonts w:ascii="Times New Roman" w:hAnsi="Times New Roman" w:eastAsia="楷体_GB2312" w:cs="Times New Roman"/>
          <w:color w:val="auto"/>
          <w:sz w:val="32"/>
          <w:szCs w:val="32"/>
        </w:rPr>
        <w:t>制作数量</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5150</w:t>
      </w:r>
      <w:r>
        <w:rPr>
          <w:rFonts w:ascii="Times New Roman" w:hAnsi="Times New Roman" w:eastAsia="仿宋_GB2312" w:cs="Times New Roman"/>
          <w:color w:val="auto"/>
          <w:sz w:val="32"/>
          <w:szCs w:val="32"/>
        </w:rPr>
        <w:t>块。</w:t>
      </w:r>
    </w:p>
    <w:p>
      <w:pPr>
        <w:spacing w:line="560" w:lineRule="exact"/>
        <w:ind w:firstLine="640" w:firstLineChars="200"/>
        <w:rPr>
          <w:rFonts w:ascii="Times New Roman" w:hAnsi="Times New Roman" w:eastAsia="楷体_GB2312" w:cs="Times New Roman"/>
          <w:color w:val="auto"/>
          <w:sz w:val="32"/>
          <w:szCs w:val="32"/>
        </w:rPr>
      </w:pPr>
      <w:r>
        <w:rPr>
          <w:rFonts w:hint="eastAsia" w:ascii="楷体_GB2312" w:hAnsi="楷体_GB2312" w:eastAsia="楷体_GB2312" w:cs="楷体_GB2312"/>
          <w:color w:val="auto"/>
          <w:sz w:val="32"/>
          <w:szCs w:val="32"/>
        </w:rPr>
        <w:t>（二）</w:t>
      </w:r>
      <w:r>
        <w:rPr>
          <w:rFonts w:ascii="Times New Roman" w:hAnsi="Times New Roman" w:eastAsia="楷体_GB2312" w:cs="Times New Roman"/>
          <w:color w:val="auto"/>
          <w:sz w:val="32"/>
          <w:szCs w:val="32"/>
        </w:rPr>
        <w:t>规格材质</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直径6厘米、厚5毫米，合金或铜</w:t>
      </w:r>
      <w:r>
        <w:rPr>
          <w:rFonts w:ascii="Times New Roman" w:hAnsi="Times New Roman" w:eastAsia="仿宋_GB2312" w:cs="Times New Roman"/>
          <w:color w:val="auto"/>
          <w:sz w:val="32"/>
          <w:szCs w:val="32"/>
        </w:rPr>
        <w:t>。</w:t>
      </w:r>
    </w:p>
    <w:p>
      <w:pPr>
        <w:spacing w:line="560" w:lineRule="exact"/>
        <w:ind w:firstLine="640" w:firstLineChars="200"/>
        <w:rPr>
          <w:rFonts w:ascii="Times New Roman" w:hAnsi="Times New Roman" w:eastAsia="楷体_GB2312" w:cs="Times New Roman"/>
          <w:color w:val="auto"/>
          <w:sz w:val="32"/>
          <w:szCs w:val="32"/>
        </w:rPr>
      </w:pPr>
      <w:r>
        <w:rPr>
          <w:rFonts w:hint="eastAsia" w:ascii="楷体_GB2312" w:hAnsi="楷体_GB2312" w:eastAsia="楷体_GB2312" w:cs="楷体_GB2312"/>
          <w:color w:val="auto"/>
          <w:sz w:val="32"/>
          <w:szCs w:val="32"/>
        </w:rPr>
        <w:t>（三）</w:t>
      </w:r>
      <w:r>
        <w:rPr>
          <w:rFonts w:ascii="Times New Roman" w:hAnsi="Times New Roman" w:eastAsia="楷体_GB2312" w:cs="Times New Roman"/>
          <w:color w:val="auto"/>
          <w:sz w:val="32"/>
          <w:szCs w:val="32"/>
        </w:rPr>
        <w:t>配套</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每块纪念章配1个木盒，木盒共计5150个，</w:t>
      </w:r>
      <w:r>
        <w:rPr>
          <w:rFonts w:hint="eastAsia" w:ascii="Times New Roman" w:hAnsi="Times New Roman" w:eastAsia="仿宋_GB2312" w:cs="Times New Roman"/>
          <w:sz w:val="32"/>
          <w:szCs w:val="32"/>
          <w:lang w:eastAsia="zh-CN"/>
        </w:rPr>
        <w:t>异</w:t>
      </w:r>
      <w:r>
        <w:rPr>
          <w:rFonts w:hint="eastAsia" w:ascii="Times New Roman" w:hAnsi="Times New Roman" w:eastAsia="仿宋_GB2312" w:cs="Times New Roman"/>
          <w:sz w:val="32"/>
          <w:szCs w:val="32"/>
        </w:rPr>
        <w:t>形，边长不低于10厘米，高度不低于2厘米，</w:t>
      </w:r>
      <w:r>
        <w:rPr>
          <w:rFonts w:ascii="Times New Roman" w:hAnsi="Times New Roman" w:eastAsia="仿宋_GB2312" w:cs="Times New Roman"/>
          <w:sz w:val="32"/>
          <w:szCs w:val="32"/>
        </w:rPr>
        <w:t>内衬绸布，外盒顶印制亚沙会LOGO</w:t>
      </w:r>
      <w:r>
        <w:rPr>
          <w:rFonts w:hint="eastAsia" w:ascii="Times New Roman" w:hAnsi="Times New Roman" w:eastAsia="仿宋_GB2312" w:cs="Times New Roman"/>
          <w:color w:val="auto"/>
          <w:sz w:val="32"/>
          <w:szCs w:val="32"/>
        </w:rPr>
        <w:t>、雕花</w:t>
      </w:r>
      <w:r>
        <w:rPr>
          <w:rFonts w:ascii="Times New Roman" w:hAnsi="Times New Roman" w:eastAsia="仿宋_GB2312" w:cs="Times New Roman"/>
          <w:color w:val="auto"/>
          <w:sz w:val="32"/>
          <w:szCs w:val="32"/>
        </w:rPr>
        <w:t>，盒</w:t>
      </w:r>
      <w:r>
        <w:rPr>
          <w:rFonts w:ascii="Times New Roman" w:hAnsi="Times New Roman" w:eastAsia="仿宋_GB2312" w:cs="Times New Roman"/>
          <w:sz w:val="32"/>
          <w:szCs w:val="32"/>
        </w:rPr>
        <w:t>子带卡锁。</w:t>
      </w:r>
    </w:p>
    <w:p>
      <w:pPr>
        <w:spacing w:line="560" w:lineRule="exact"/>
        <w:ind w:firstLine="640" w:firstLineChars="200"/>
        <w:rPr>
          <w:rFonts w:ascii="Times New Roman" w:hAnsi="Times New Roman" w:eastAsia="楷体_GB2312" w:cs="Times New Roman"/>
          <w:color w:val="auto"/>
          <w:sz w:val="32"/>
          <w:szCs w:val="32"/>
        </w:rPr>
      </w:pPr>
      <w:r>
        <w:rPr>
          <w:rFonts w:hint="eastAsia" w:ascii="楷体_GB2312" w:hAnsi="楷体_GB2312" w:eastAsia="楷体_GB2312" w:cs="楷体_GB2312"/>
          <w:color w:val="auto"/>
          <w:sz w:val="32"/>
          <w:szCs w:val="32"/>
        </w:rPr>
        <w:t>（四）</w:t>
      </w:r>
      <w:r>
        <w:rPr>
          <w:rFonts w:ascii="Times New Roman" w:hAnsi="Times New Roman" w:eastAsia="楷体_GB2312" w:cs="Times New Roman"/>
          <w:color w:val="auto"/>
          <w:sz w:val="32"/>
          <w:szCs w:val="32"/>
        </w:rPr>
        <w:t>到位时间</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三亚亚沙会开幕式</w:t>
      </w:r>
      <w:r>
        <w:rPr>
          <w:rFonts w:ascii="Times New Roman" w:hAnsi="Times New Roman" w:eastAsia="仿宋_GB2312" w:cs="Times New Roman"/>
          <w:color w:val="auto"/>
          <w:sz w:val="32"/>
          <w:szCs w:val="32"/>
        </w:rPr>
        <w:t>前</w:t>
      </w:r>
      <w:r>
        <w:rPr>
          <w:rFonts w:hint="eastAsia" w:ascii="Times New Roman" w:hAnsi="Times New Roman" w:eastAsia="仿宋_GB2312" w:cs="Times New Roman"/>
          <w:color w:val="auto"/>
          <w:sz w:val="32"/>
          <w:szCs w:val="32"/>
          <w:lang w:val="en-US" w:eastAsia="zh-CN"/>
        </w:rPr>
        <w:t>30天</w:t>
      </w:r>
      <w:r>
        <w:rPr>
          <w:rFonts w:ascii="Times New Roman" w:hAnsi="Times New Roman" w:eastAsia="仿宋_GB2312" w:cs="Times New Roman"/>
          <w:color w:val="auto"/>
          <w:sz w:val="32"/>
          <w:szCs w:val="32"/>
        </w:rPr>
        <w:t>制作完成并运抵三亚。</w:t>
      </w:r>
    </w:p>
    <w:p>
      <w:pPr>
        <w:spacing w:line="560" w:lineRule="exact"/>
        <w:ind w:firstLine="640" w:firstLineChars="200"/>
        <w:rPr>
          <w:rFonts w:ascii="Times New Roman" w:hAnsi="Times New Roman" w:eastAsia="楷体_GB2312" w:cs="Times New Roman"/>
          <w:color w:val="auto"/>
          <w:sz w:val="32"/>
          <w:szCs w:val="32"/>
        </w:rPr>
      </w:pPr>
      <w:r>
        <w:rPr>
          <w:rFonts w:hint="eastAsia" w:ascii="楷体_GB2312" w:hAnsi="楷体_GB2312" w:eastAsia="楷体_GB2312" w:cs="楷体_GB2312"/>
          <w:color w:val="auto"/>
          <w:sz w:val="32"/>
          <w:szCs w:val="32"/>
        </w:rPr>
        <w:t>（五）</w:t>
      </w:r>
      <w:r>
        <w:rPr>
          <w:rFonts w:hint="eastAsia" w:ascii="Times New Roman" w:hAnsi="Times New Roman" w:eastAsia="楷体_GB2312" w:cs="Times New Roman"/>
          <w:color w:val="auto"/>
          <w:sz w:val="32"/>
          <w:szCs w:val="32"/>
        </w:rPr>
        <w:t>制作要求</w:t>
      </w:r>
    </w:p>
    <w:p>
      <w:pPr>
        <w:spacing w:line="560" w:lineRule="exact"/>
        <w:ind w:firstLine="640" w:firstLineChars="200"/>
        <w:rPr>
          <w:rFonts w:hint="eastAsia"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rPr>
        <w:t>制作</w:t>
      </w:r>
      <w:r>
        <w:rPr>
          <w:rFonts w:hint="eastAsia" w:ascii="Times New Roman" w:hAnsi="Times New Roman" w:eastAsia="仿宋_GB2312" w:cs="Times New Roman"/>
          <w:color w:val="auto"/>
          <w:sz w:val="32"/>
          <w:szCs w:val="32"/>
          <w:lang w:eastAsia="zh-CN"/>
        </w:rPr>
        <w:t>上</w:t>
      </w:r>
      <w:r>
        <w:rPr>
          <w:rFonts w:ascii="Times New Roman" w:hAnsi="Times New Roman" w:eastAsia="仿宋_GB2312" w:cs="Times New Roman"/>
          <w:color w:val="auto"/>
          <w:sz w:val="32"/>
          <w:szCs w:val="32"/>
        </w:rPr>
        <w:t>须</w:t>
      </w:r>
      <w:r>
        <w:rPr>
          <w:rFonts w:hint="eastAsia" w:ascii="Times New Roman" w:hAnsi="Times New Roman" w:eastAsia="仿宋_GB2312" w:cs="Times New Roman"/>
          <w:color w:val="auto"/>
          <w:sz w:val="32"/>
          <w:szCs w:val="32"/>
          <w:lang w:eastAsia="zh-CN"/>
        </w:rPr>
        <w:t>严格还原</w:t>
      </w:r>
      <w:r>
        <w:rPr>
          <w:rFonts w:ascii="Times New Roman" w:hAnsi="Times New Roman" w:eastAsia="仿宋_GB2312" w:cs="Times New Roman"/>
          <w:color w:val="auto"/>
          <w:sz w:val="32"/>
          <w:szCs w:val="32"/>
        </w:rPr>
        <w:t>三亚亚沙会</w:t>
      </w:r>
      <w:r>
        <w:rPr>
          <w:rFonts w:hint="eastAsia" w:ascii="Times New Roman" w:hAnsi="Times New Roman" w:eastAsia="仿宋_GB2312" w:cs="Times New Roman"/>
          <w:color w:val="auto"/>
          <w:sz w:val="32"/>
          <w:szCs w:val="32"/>
          <w:lang w:eastAsia="zh-CN"/>
        </w:rPr>
        <w:t>纪念章</w:t>
      </w:r>
      <w:r>
        <w:rPr>
          <w:rFonts w:ascii="Times New Roman" w:hAnsi="Times New Roman" w:eastAsia="仿宋_GB2312" w:cs="Times New Roman"/>
          <w:color w:val="auto"/>
          <w:sz w:val="32"/>
          <w:szCs w:val="32"/>
        </w:rPr>
        <w:t>设计稿，并在此基础上进行开发制作</w:t>
      </w:r>
      <w:r>
        <w:rPr>
          <w:rFonts w:hint="eastAsia" w:ascii="Times New Roman" w:hAnsi="Times New Roman" w:eastAsia="仿宋_GB2312" w:cs="Times New Roman"/>
          <w:color w:val="auto"/>
          <w:sz w:val="32"/>
          <w:szCs w:val="32"/>
          <w:lang w:eastAsia="zh-CN"/>
        </w:rPr>
        <w:t>。</w:t>
      </w:r>
    </w:p>
    <w:p>
      <w:pPr>
        <w:spacing w:line="560" w:lineRule="exact"/>
        <w:ind w:firstLine="640" w:firstLineChars="200"/>
        <w:rPr>
          <w:rFonts w:ascii="Times New Roman" w:hAnsi="Times New Roman" w:eastAsia="楷体_GB2312" w:cs="Times New Roman"/>
          <w:color w:val="auto"/>
          <w:sz w:val="32"/>
          <w:szCs w:val="32"/>
        </w:rPr>
      </w:pPr>
      <w:r>
        <w:rPr>
          <w:rFonts w:hint="eastAsia" w:ascii="Times New Roman" w:hAnsi="Times New Roman" w:eastAsia="黑体" w:cs="Times New Roman"/>
          <w:bCs/>
          <w:color w:val="auto"/>
          <w:sz w:val="32"/>
          <w:szCs w:val="32"/>
          <w:lang w:eastAsia="zh-CN"/>
        </w:rPr>
        <w:t>三</w:t>
      </w:r>
      <w:r>
        <w:rPr>
          <w:rFonts w:ascii="Times New Roman" w:hAnsi="Times New Roman" w:eastAsia="黑体" w:cs="Times New Roman"/>
          <w:bCs/>
          <w:color w:val="auto"/>
          <w:sz w:val="32"/>
          <w:szCs w:val="32"/>
        </w:rPr>
        <w:t>、证书制作需求</w:t>
      </w:r>
    </w:p>
    <w:p>
      <w:pPr>
        <w:spacing w:line="560" w:lineRule="exact"/>
        <w:ind w:firstLine="640" w:firstLineChars="200"/>
        <w:rPr>
          <w:rFonts w:ascii="Times New Roman" w:hAnsi="Times New Roman" w:eastAsia="楷体_GB2312" w:cs="Times New Roman"/>
          <w:color w:val="auto"/>
          <w:sz w:val="32"/>
          <w:szCs w:val="32"/>
        </w:rPr>
      </w:pPr>
      <w:r>
        <w:rPr>
          <w:rFonts w:hint="eastAsia" w:ascii="楷体_GB2312" w:hAnsi="楷体_GB2312" w:eastAsia="楷体_GB2312" w:cs="楷体_GB2312"/>
          <w:color w:val="auto"/>
          <w:sz w:val="32"/>
          <w:szCs w:val="32"/>
        </w:rPr>
        <w:t>（一）</w:t>
      </w:r>
      <w:r>
        <w:rPr>
          <w:rFonts w:ascii="Times New Roman" w:hAnsi="Times New Roman" w:eastAsia="楷体_GB2312" w:cs="Times New Roman"/>
          <w:color w:val="auto"/>
          <w:sz w:val="32"/>
          <w:szCs w:val="32"/>
        </w:rPr>
        <w:t>制作数量</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获奖证书：</w:t>
      </w:r>
      <w:r>
        <w:rPr>
          <w:rFonts w:hint="eastAsia" w:ascii="Times New Roman" w:hAnsi="Times New Roman" w:eastAsia="仿宋_GB2312" w:cs="Times New Roman"/>
          <w:color w:val="auto"/>
          <w:sz w:val="32"/>
          <w:szCs w:val="32"/>
        </w:rPr>
        <w:t>2300</w:t>
      </w:r>
      <w:r>
        <w:rPr>
          <w:rFonts w:ascii="Times New Roman" w:hAnsi="Times New Roman" w:eastAsia="仿宋_GB2312" w:cs="Times New Roman"/>
          <w:color w:val="auto"/>
          <w:sz w:val="32"/>
          <w:szCs w:val="32"/>
        </w:rPr>
        <w:t>张。</w:t>
      </w:r>
    </w:p>
    <w:p>
      <w:pPr>
        <w:spacing w:line="560" w:lineRule="exact"/>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参赛证书：4650张。</w:t>
      </w:r>
    </w:p>
    <w:p>
      <w:pPr>
        <w:spacing w:line="56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纪念证书：1780张。</w:t>
      </w:r>
    </w:p>
    <w:p>
      <w:pPr>
        <w:spacing w:line="560" w:lineRule="exact"/>
        <w:ind w:firstLine="640" w:firstLineChars="200"/>
        <w:rPr>
          <w:rFonts w:ascii="Times New Roman" w:hAnsi="Times New Roman" w:eastAsia="仿宋_GB2312" w:cs="Times New Roman"/>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（二）</w:t>
      </w:r>
      <w:r>
        <w:rPr>
          <w:rFonts w:ascii="Times New Roman" w:hAnsi="Times New Roman" w:eastAsia="仿宋_GB2312" w:cs="Times New Roman"/>
          <w:color w:val="auto"/>
          <w:kern w:val="2"/>
          <w:sz w:val="32"/>
          <w:szCs w:val="32"/>
          <w:lang w:val="en-US" w:eastAsia="zh-CN" w:bidi="ar-SA"/>
        </w:rPr>
        <w:t>规格材质</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A4大小，250克哑粉纸或铜版纸</w:t>
      </w:r>
      <w:r>
        <w:rPr>
          <w:rFonts w:ascii="Times New Roman" w:hAnsi="Times New Roman" w:eastAsia="仿宋_GB2312" w:cs="Times New Roman"/>
          <w:color w:val="auto"/>
          <w:sz w:val="32"/>
          <w:szCs w:val="32"/>
        </w:rPr>
        <w:t>。</w:t>
      </w:r>
    </w:p>
    <w:p>
      <w:pPr>
        <w:spacing w:line="560" w:lineRule="exact"/>
        <w:ind w:left="420" w:leftChars="200" w:firstLine="320" w:firstLineChars="100"/>
        <w:rPr>
          <w:rFonts w:ascii="Times New Roman" w:hAnsi="Times New Roman" w:eastAsia="楷体_GB2312" w:cs="Times New Roman"/>
          <w:color w:val="auto"/>
          <w:sz w:val="32"/>
          <w:szCs w:val="32"/>
        </w:rPr>
      </w:pPr>
      <w:r>
        <w:rPr>
          <w:rFonts w:hint="eastAsia" w:ascii="楷体_GB2312" w:hAnsi="楷体_GB2312" w:eastAsia="楷体_GB2312" w:cs="楷体_GB2312"/>
          <w:color w:val="auto"/>
          <w:sz w:val="32"/>
          <w:szCs w:val="32"/>
        </w:rPr>
        <w:t>（三）</w:t>
      </w:r>
      <w:r>
        <w:rPr>
          <w:rFonts w:ascii="Times New Roman" w:hAnsi="Times New Roman" w:eastAsia="楷体_GB2312" w:cs="Times New Roman"/>
          <w:color w:val="auto"/>
          <w:sz w:val="32"/>
          <w:szCs w:val="32"/>
        </w:rPr>
        <w:t>到位时间</w:t>
      </w:r>
    </w:p>
    <w:p>
      <w:pPr>
        <w:spacing w:line="560" w:lineRule="exact"/>
        <w:ind w:left="420" w:leftChars="200" w:firstLine="320" w:firstLineChars="1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三亚亚沙会开幕式</w:t>
      </w:r>
      <w:r>
        <w:rPr>
          <w:rFonts w:ascii="Times New Roman" w:hAnsi="Times New Roman" w:eastAsia="仿宋_GB2312" w:cs="Times New Roman"/>
          <w:color w:val="000000" w:themeColor="text1"/>
          <w:sz w:val="32"/>
          <w:szCs w:val="32"/>
          <w14:textFill>
            <w14:solidFill>
              <w14:schemeClr w14:val="tx1"/>
            </w14:solidFill>
          </w14:textFill>
        </w:rPr>
        <w:t>前</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30天</w:t>
      </w:r>
      <w:r>
        <w:rPr>
          <w:rFonts w:ascii="Times New Roman" w:hAnsi="Times New Roman" w:eastAsia="仿宋_GB2312" w:cs="Times New Roman"/>
          <w:color w:val="000000" w:themeColor="text1"/>
          <w:sz w:val="32"/>
          <w:szCs w:val="32"/>
          <w14:textFill>
            <w14:solidFill>
              <w14:schemeClr w14:val="tx1"/>
            </w14:solidFill>
          </w14:textFill>
        </w:rPr>
        <w:t>制作完成并运抵三亚。</w:t>
      </w:r>
    </w:p>
    <w:p>
      <w:pPr>
        <w:spacing w:line="560" w:lineRule="exact"/>
        <w:ind w:left="420" w:leftChars="200" w:firstLine="320" w:firstLineChars="100"/>
        <w:rPr>
          <w:rFonts w:ascii="Times New Roman" w:hAnsi="Times New Roman" w:eastAsia="楷体_GB2312" w:cs="Times New Roman"/>
          <w:color w:val="auto"/>
          <w:sz w:val="32"/>
          <w:szCs w:val="32"/>
        </w:rPr>
      </w:pPr>
      <w:r>
        <w:rPr>
          <w:rFonts w:hint="eastAsia" w:ascii="楷体_GB2312" w:hAnsi="楷体_GB2312" w:eastAsia="楷体_GB2312" w:cs="楷体_GB2312"/>
          <w:color w:val="auto"/>
          <w:sz w:val="32"/>
          <w:szCs w:val="32"/>
        </w:rPr>
        <w:t>（四）</w:t>
      </w:r>
      <w:r>
        <w:rPr>
          <w:rFonts w:hint="eastAsia" w:ascii="Times New Roman" w:hAnsi="Times New Roman" w:eastAsia="楷体_GB2312" w:cs="Times New Roman"/>
          <w:color w:val="auto"/>
          <w:sz w:val="32"/>
          <w:szCs w:val="32"/>
        </w:rPr>
        <w:t>制作要求</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印刷</w:t>
      </w:r>
      <w:r>
        <w:rPr>
          <w:rFonts w:hint="eastAsia" w:ascii="Times New Roman" w:hAnsi="Times New Roman" w:eastAsia="仿宋_GB2312" w:cs="Times New Roman"/>
          <w:color w:val="auto"/>
          <w:sz w:val="32"/>
          <w:szCs w:val="32"/>
          <w:lang w:eastAsia="zh-CN"/>
        </w:rPr>
        <w:t>上</w:t>
      </w:r>
      <w:r>
        <w:rPr>
          <w:rFonts w:ascii="Times New Roman" w:hAnsi="Times New Roman" w:eastAsia="仿宋_GB2312" w:cs="Times New Roman"/>
          <w:color w:val="auto"/>
          <w:sz w:val="32"/>
          <w:szCs w:val="32"/>
        </w:rPr>
        <w:t>须</w:t>
      </w:r>
      <w:r>
        <w:rPr>
          <w:rFonts w:hint="eastAsia" w:ascii="Times New Roman" w:hAnsi="Times New Roman" w:eastAsia="仿宋_GB2312" w:cs="Times New Roman"/>
          <w:color w:val="auto"/>
          <w:sz w:val="32"/>
          <w:szCs w:val="32"/>
          <w:lang w:eastAsia="zh-CN"/>
        </w:rPr>
        <w:t>严格还原</w:t>
      </w:r>
      <w:r>
        <w:rPr>
          <w:rFonts w:ascii="Times New Roman" w:hAnsi="Times New Roman" w:eastAsia="仿宋_GB2312" w:cs="Times New Roman"/>
          <w:color w:val="auto"/>
          <w:sz w:val="32"/>
          <w:szCs w:val="32"/>
        </w:rPr>
        <w:t>三亚亚沙会</w:t>
      </w:r>
      <w:r>
        <w:rPr>
          <w:rFonts w:hint="eastAsia" w:ascii="Times New Roman" w:hAnsi="Times New Roman" w:eastAsia="仿宋_GB2312" w:cs="Times New Roman"/>
          <w:color w:val="auto"/>
          <w:sz w:val="32"/>
          <w:szCs w:val="32"/>
        </w:rPr>
        <w:t>证书</w:t>
      </w:r>
      <w:r>
        <w:rPr>
          <w:rFonts w:ascii="Times New Roman" w:hAnsi="Times New Roman" w:eastAsia="仿宋_GB2312" w:cs="Times New Roman"/>
          <w:color w:val="auto"/>
          <w:sz w:val="32"/>
          <w:szCs w:val="32"/>
        </w:rPr>
        <w:t>设计稿，并在此基础上进行开发制作。</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印刷效果良好，字迹、图标清晰可见，边缘不模糊。</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纸张质量好，表面便于书写，书写字迹清晰，不出现墨迹扩散、不浸润等情况。</w:t>
      </w:r>
    </w:p>
    <w:p>
      <w:pPr>
        <w:spacing w:line="560" w:lineRule="exact"/>
        <w:ind w:firstLine="640" w:firstLineChars="200"/>
        <w:rPr>
          <w:rFonts w:ascii="Times New Roman" w:hAnsi="Times New Roman" w:eastAsia="楷体_GB2312" w:cs="Times New Roman"/>
          <w:color w:val="auto"/>
          <w:sz w:val="32"/>
          <w:szCs w:val="32"/>
        </w:rPr>
      </w:pPr>
      <w:r>
        <w:rPr>
          <w:rFonts w:hint="eastAsia" w:ascii="Times New Roman" w:hAnsi="Times New Roman" w:eastAsia="黑体" w:cs="Times New Roman"/>
          <w:bCs/>
          <w:color w:val="auto"/>
          <w:sz w:val="32"/>
          <w:szCs w:val="32"/>
          <w:lang w:eastAsia="zh-CN"/>
        </w:rPr>
        <w:t>四</w:t>
      </w:r>
      <w:r>
        <w:rPr>
          <w:rFonts w:ascii="Times New Roman" w:hAnsi="Times New Roman" w:eastAsia="黑体" w:cs="Times New Roman"/>
          <w:bCs/>
          <w:color w:val="auto"/>
          <w:sz w:val="32"/>
          <w:szCs w:val="32"/>
        </w:rPr>
        <w:t>、</w:t>
      </w:r>
      <w:r>
        <w:rPr>
          <w:rFonts w:hint="eastAsia" w:ascii="Times New Roman" w:hAnsi="Times New Roman" w:eastAsia="黑体" w:cs="Times New Roman"/>
          <w:bCs/>
          <w:color w:val="auto"/>
          <w:sz w:val="32"/>
          <w:szCs w:val="32"/>
          <w:lang w:eastAsia="zh-CN"/>
        </w:rPr>
        <w:t>颁奖</w:t>
      </w:r>
      <w:r>
        <w:rPr>
          <w:rFonts w:ascii="Times New Roman" w:hAnsi="Times New Roman" w:eastAsia="黑体" w:cs="Times New Roman"/>
          <w:bCs/>
          <w:color w:val="auto"/>
          <w:sz w:val="32"/>
          <w:szCs w:val="32"/>
        </w:rPr>
        <w:t>托盘制作需求</w:t>
      </w:r>
    </w:p>
    <w:p>
      <w:pPr>
        <w:spacing w:line="560" w:lineRule="exact"/>
        <w:ind w:firstLine="640" w:firstLineChars="200"/>
        <w:rPr>
          <w:rFonts w:ascii="Times New Roman" w:hAnsi="Times New Roman" w:eastAsia="楷体_GB2312" w:cs="Times New Roman"/>
          <w:color w:val="auto"/>
          <w:sz w:val="32"/>
          <w:szCs w:val="32"/>
        </w:rPr>
      </w:pPr>
      <w:r>
        <w:rPr>
          <w:rFonts w:hint="eastAsia" w:ascii="楷体_GB2312" w:hAnsi="楷体_GB2312" w:eastAsia="楷体_GB2312" w:cs="楷体_GB2312"/>
          <w:color w:val="auto"/>
          <w:sz w:val="32"/>
          <w:szCs w:val="32"/>
        </w:rPr>
        <w:t>（一）</w:t>
      </w:r>
      <w:r>
        <w:rPr>
          <w:rFonts w:ascii="Times New Roman" w:hAnsi="Times New Roman" w:eastAsia="楷体_GB2312" w:cs="Times New Roman"/>
          <w:color w:val="auto"/>
          <w:sz w:val="32"/>
          <w:szCs w:val="32"/>
        </w:rPr>
        <w:t>制作数量</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82</w:t>
      </w:r>
      <w:r>
        <w:rPr>
          <w:rFonts w:ascii="Times New Roman" w:hAnsi="Times New Roman" w:eastAsia="仿宋_GB2312" w:cs="Times New Roman"/>
          <w:color w:val="auto"/>
          <w:sz w:val="32"/>
          <w:szCs w:val="32"/>
        </w:rPr>
        <w:t>个。</w:t>
      </w:r>
    </w:p>
    <w:p>
      <w:pPr>
        <w:spacing w:line="560" w:lineRule="exact"/>
        <w:ind w:firstLine="640" w:firstLineChars="200"/>
        <w:rPr>
          <w:rFonts w:hint="eastAsia" w:ascii="Times New Roman" w:hAnsi="Times New Roman" w:eastAsia="楷体_GB2312" w:cs="Times New Roman"/>
          <w:color w:val="auto"/>
          <w:sz w:val="32"/>
          <w:szCs w:val="32"/>
        </w:rPr>
      </w:pPr>
      <w:r>
        <w:rPr>
          <w:rFonts w:hint="eastAsia" w:ascii="楷体_GB2312" w:hAnsi="楷体_GB2312" w:eastAsia="楷体_GB2312" w:cs="楷体_GB2312"/>
          <w:color w:val="auto"/>
          <w:sz w:val="32"/>
          <w:szCs w:val="32"/>
        </w:rPr>
        <w:t>（二）</w:t>
      </w:r>
      <w:r>
        <w:rPr>
          <w:rFonts w:ascii="Times New Roman" w:hAnsi="Times New Roman" w:eastAsia="楷体_GB2312" w:cs="Times New Roman"/>
          <w:color w:val="auto"/>
          <w:sz w:val="32"/>
          <w:szCs w:val="32"/>
        </w:rPr>
        <w:t>规格材质</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长60厘米、宽35厘米，亚克力材质，表面做金属质感和防滑处理</w:t>
      </w:r>
      <w:r>
        <w:rPr>
          <w:rFonts w:ascii="Times New Roman" w:hAnsi="Times New Roman" w:eastAsia="仿宋_GB2312" w:cs="Times New Roman"/>
          <w:color w:val="auto"/>
          <w:sz w:val="32"/>
          <w:szCs w:val="32"/>
        </w:rPr>
        <w:t>。</w:t>
      </w:r>
    </w:p>
    <w:p>
      <w:pPr>
        <w:spacing w:line="560" w:lineRule="exact"/>
        <w:ind w:firstLine="640" w:firstLineChars="200"/>
        <w:rPr>
          <w:rFonts w:hint="eastAsia" w:ascii="Times New Roman" w:hAnsi="Times New Roman" w:eastAsia="楷体_GB2312" w:cs="Times New Roman"/>
          <w:color w:val="auto"/>
          <w:sz w:val="32"/>
          <w:szCs w:val="32"/>
        </w:rPr>
      </w:pPr>
      <w:r>
        <w:rPr>
          <w:rFonts w:hint="eastAsia" w:ascii="楷体_GB2312" w:hAnsi="楷体_GB2312" w:eastAsia="楷体_GB2312" w:cs="楷体_GB2312"/>
          <w:color w:val="auto"/>
          <w:sz w:val="32"/>
          <w:szCs w:val="32"/>
        </w:rPr>
        <w:t>（三）</w:t>
      </w:r>
      <w:r>
        <w:rPr>
          <w:rFonts w:ascii="Times New Roman" w:hAnsi="Times New Roman" w:eastAsia="楷体_GB2312" w:cs="Times New Roman"/>
          <w:color w:val="auto"/>
          <w:sz w:val="32"/>
          <w:szCs w:val="32"/>
        </w:rPr>
        <w:t>到位时间</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三亚亚沙会开幕式</w:t>
      </w:r>
      <w:r>
        <w:rPr>
          <w:rFonts w:ascii="Times New Roman" w:hAnsi="Times New Roman" w:eastAsia="仿宋_GB2312" w:cs="Times New Roman"/>
          <w:color w:val="000000" w:themeColor="text1"/>
          <w:sz w:val="32"/>
          <w:szCs w:val="32"/>
          <w14:textFill>
            <w14:solidFill>
              <w14:schemeClr w14:val="tx1"/>
            </w14:solidFill>
          </w14:textFill>
        </w:rPr>
        <w:t>前</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30天</w:t>
      </w:r>
      <w:r>
        <w:rPr>
          <w:rFonts w:ascii="Times New Roman" w:hAnsi="Times New Roman" w:eastAsia="仿宋_GB2312" w:cs="Times New Roman"/>
          <w:color w:val="000000" w:themeColor="text1"/>
          <w:sz w:val="32"/>
          <w:szCs w:val="32"/>
          <w14:textFill>
            <w14:solidFill>
              <w14:schemeClr w14:val="tx1"/>
            </w14:solidFill>
          </w14:textFill>
        </w:rPr>
        <w:t>制作完成并运抵三亚。</w:t>
      </w:r>
    </w:p>
    <w:p>
      <w:pPr>
        <w:spacing w:line="560" w:lineRule="exact"/>
        <w:ind w:firstLine="640" w:firstLineChars="200"/>
        <w:rPr>
          <w:rFonts w:ascii="Times New Roman" w:hAnsi="Times New Roman" w:eastAsia="楷体_GB2312" w:cs="Times New Roman"/>
          <w:color w:val="auto"/>
          <w:sz w:val="32"/>
          <w:szCs w:val="32"/>
        </w:rPr>
      </w:pPr>
      <w:r>
        <w:rPr>
          <w:rFonts w:hint="eastAsia" w:ascii="楷体_GB2312" w:hAnsi="楷体_GB2312" w:eastAsia="楷体_GB2312" w:cs="楷体_GB2312"/>
          <w:color w:val="auto"/>
          <w:sz w:val="32"/>
          <w:szCs w:val="32"/>
        </w:rPr>
        <w:t>（四）</w:t>
      </w:r>
      <w:r>
        <w:rPr>
          <w:rFonts w:hint="eastAsia" w:ascii="Times New Roman" w:hAnsi="Times New Roman" w:eastAsia="楷体_GB2312" w:cs="Times New Roman"/>
          <w:color w:val="auto"/>
          <w:sz w:val="32"/>
          <w:szCs w:val="32"/>
        </w:rPr>
        <w:t>制作要求</w:t>
      </w:r>
    </w:p>
    <w:p>
      <w:pPr>
        <w:spacing w:line="560" w:lineRule="exact"/>
        <w:ind w:firstLine="640" w:firstLineChars="200"/>
        <w:rPr>
          <w:rFonts w:ascii="Times New Roman" w:hAnsi="Times New Roman" w:eastAsia="黑体" w:cs="Times New Roman"/>
          <w:bCs/>
          <w:color w:val="auto"/>
          <w:sz w:val="32"/>
          <w:szCs w:val="32"/>
        </w:rPr>
      </w:pPr>
      <w:r>
        <w:rPr>
          <w:rFonts w:ascii="Times New Roman" w:hAnsi="Times New Roman" w:eastAsia="仿宋_GB2312" w:cs="Times New Roman"/>
          <w:color w:val="auto"/>
          <w:sz w:val="32"/>
          <w:szCs w:val="32"/>
        </w:rPr>
        <w:t>制作</w:t>
      </w:r>
      <w:r>
        <w:rPr>
          <w:rFonts w:hint="eastAsia" w:ascii="Times New Roman" w:hAnsi="Times New Roman" w:eastAsia="仿宋_GB2312" w:cs="Times New Roman"/>
          <w:color w:val="auto"/>
          <w:sz w:val="32"/>
          <w:szCs w:val="32"/>
          <w:lang w:eastAsia="zh-CN"/>
        </w:rPr>
        <w:t>上</w:t>
      </w:r>
      <w:r>
        <w:rPr>
          <w:rFonts w:ascii="Times New Roman" w:hAnsi="Times New Roman" w:eastAsia="仿宋_GB2312" w:cs="Times New Roman"/>
          <w:color w:val="auto"/>
          <w:sz w:val="32"/>
          <w:szCs w:val="32"/>
        </w:rPr>
        <w:t>须</w:t>
      </w:r>
      <w:r>
        <w:rPr>
          <w:rFonts w:hint="eastAsia" w:ascii="Times New Roman" w:hAnsi="Times New Roman" w:eastAsia="仿宋_GB2312" w:cs="Times New Roman"/>
          <w:color w:val="auto"/>
          <w:sz w:val="32"/>
          <w:szCs w:val="32"/>
          <w:lang w:eastAsia="zh-CN"/>
        </w:rPr>
        <w:t>严格还原</w:t>
      </w:r>
      <w:r>
        <w:rPr>
          <w:rFonts w:ascii="Times New Roman" w:hAnsi="Times New Roman" w:eastAsia="仿宋_GB2312" w:cs="Times New Roman"/>
          <w:color w:val="auto"/>
          <w:sz w:val="32"/>
          <w:szCs w:val="32"/>
        </w:rPr>
        <w:t>三亚亚沙会</w:t>
      </w:r>
      <w:r>
        <w:rPr>
          <w:rFonts w:hint="eastAsia" w:ascii="Times New Roman" w:hAnsi="Times New Roman" w:eastAsia="仿宋_GB2312" w:cs="Times New Roman"/>
          <w:color w:val="auto"/>
          <w:sz w:val="32"/>
          <w:szCs w:val="32"/>
          <w:lang w:eastAsia="zh-CN"/>
        </w:rPr>
        <w:t>颁奖</w:t>
      </w:r>
      <w:r>
        <w:rPr>
          <w:rFonts w:hint="eastAsia" w:ascii="Times New Roman" w:hAnsi="Times New Roman" w:eastAsia="仿宋_GB2312" w:cs="Times New Roman"/>
          <w:color w:val="auto"/>
          <w:sz w:val="32"/>
          <w:szCs w:val="32"/>
        </w:rPr>
        <w:t>托盘</w:t>
      </w:r>
      <w:r>
        <w:rPr>
          <w:rFonts w:ascii="Times New Roman" w:hAnsi="Times New Roman" w:eastAsia="仿宋_GB2312" w:cs="Times New Roman"/>
          <w:color w:val="auto"/>
          <w:sz w:val="32"/>
          <w:szCs w:val="32"/>
        </w:rPr>
        <w:t>设计稿，并在此基础上进行开发制作。</w:t>
      </w:r>
    </w:p>
    <w:p>
      <w:pPr>
        <w:spacing w:line="560" w:lineRule="exact"/>
        <w:ind w:firstLine="640" w:firstLineChars="200"/>
        <w:rPr>
          <w:rFonts w:ascii="Times New Roman" w:hAnsi="Times New Roman" w:eastAsia="黑体" w:cs="Times New Roman"/>
          <w:bCs/>
          <w:color w:val="auto"/>
          <w:sz w:val="32"/>
          <w:szCs w:val="32"/>
        </w:rPr>
      </w:pPr>
      <w:r>
        <w:rPr>
          <w:rFonts w:hint="eastAsia" w:ascii="Times New Roman" w:hAnsi="Times New Roman" w:eastAsia="黑体" w:cs="Times New Roman"/>
          <w:bCs/>
          <w:color w:val="auto"/>
          <w:sz w:val="32"/>
          <w:szCs w:val="32"/>
          <w:lang w:eastAsia="zh-CN"/>
        </w:rPr>
        <w:t>五</w:t>
      </w:r>
      <w:r>
        <w:rPr>
          <w:rFonts w:ascii="Times New Roman" w:hAnsi="Times New Roman" w:eastAsia="黑体" w:cs="Times New Roman"/>
          <w:bCs/>
          <w:color w:val="auto"/>
          <w:sz w:val="32"/>
          <w:szCs w:val="32"/>
        </w:rPr>
        <w:t>、</w:t>
      </w:r>
      <w:r>
        <w:rPr>
          <w:rFonts w:hint="eastAsia" w:ascii="Times New Roman" w:hAnsi="Times New Roman" w:eastAsia="黑体" w:cs="Times New Roman"/>
          <w:bCs/>
          <w:color w:val="auto"/>
          <w:sz w:val="32"/>
          <w:szCs w:val="32"/>
          <w:lang w:eastAsia="zh-CN"/>
        </w:rPr>
        <w:t>三人</w:t>
      </w:r>
      <w:r>
        <w:rPr>
          <w:rFonts w:hint="eastAsia" w:ascii="Times New Roman" w:hAnsi="Times New Roman" w:eastAsia="黑体" w:cs="Times New Roman"/>
          <w:bCs/>
          <w:color w:val="auto"/>
          <w:sz w:val="32"/>
          <w:szCs w:val="32"/>
        </w:rPr>
        <w:t>篮球投篮大赛、扣篮大赛冠军</w:t>
      </w:r>
      <w:r>
        <w:rPr>
          <w:rFonts w:ascii="Times New Roman" w:hAnsi="Times New Roman" w:eastAsia="黑体" w:cs="Times New Roman"/>
          <w:bCs/>
          <w:color w:val="auto"/>
          <w:sz w:val="32"/>
          <w:szCs w:val="32"/>
        </w:rPr>
        <w:t>奖杯制作需求</w:t>
      </w:r>
    </w:p>
    <w:p>
      <w:pPr>
        <w:spacing w:line="560" w:lineRule="exact"/>
        <w:ind w:firstLine="640" w:firstLineChars="200"/>
        <w:rPr>
          <w:rFonts w:ascii="Times New Roman" w:hAnsi="Times New Roman" w:eastAsia="楷体_GB2312" w:cs="Times New Roman"/>
          <w:color w:val="auto"/>
          <w:sz w:val="32"/>
          <w:szCs w:val="32"/>
        </w:rPr>
      </w:pPr>
      <w:r>
        <w:rPr>
          <w:rFonts w:hint="eastAsia" w:ascii="楷体_GB2312" w:hAnsi="楷体_GB2312" w:eastAsia="楷体_GB2312" w:cs="楷体_GB2312"/>
          <w:color w:val="auto"/>
          <w:sz w:val="32"/>
          <w:szCs w:val="32"/>
        </w:rPr>
        <w:t>（一）</w:t>
      </w:r>
      <w:r>
        <w:rPr>
          <w:rFonts w:ascii="Times New Roman" w:hAnsi="Times New Roman" w:eastAsia="楷体_GB2312" w:cs="Times New Roman"/>
          <w:color w:val="auto"/>
          <w:sz w:val="32"/>
          <w:szCs w:val="32"/>
        </w:rPr>
        <w:t>制作数量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2个。</w:t>
      </w:r>
    </w:p>
    <w:p>
      <w:pPr>
        <w:spacing w:line="560" w:lineRule="exact"/>
        <w:ind w:firstLine="640" w:firstLineChars="200"/>
        <w:rPr>
          <w:rFonts w:ascii="Times New Roman" w:hAnsi="Times New Roman" w:eastAsia="楷体_GB2312" w:cs="Times New Roman"/>
          <w:color w:val="auto"/>
          <w:sz w:val="32"/>
          <w:szCs w:val="32"/>
        </w:rPr>
      </w:pPr>
      <w:r>
        <w:rPr>
          <w:rFonts w:hint="eastAsia" w:ascii="楷体_GB2312" w:hAnsi="楷体_GB2312" w:eastAsia="楷体_GB2312" w:cs="楷体_GB2312"/>
          <w:color w:val="auto"/>
          <w:sz w:val="32"/>
          <w:szCs w:val="32"/>
        </w:rPr>
        <w:t>（二）</w:t>
      </w:r>
      <w:r>
        <w:rPr>
          <w:rFonts w:ascii="Times New Roman" w:hAnsi="Times New Roman" w:eastAsia="楷体_GB2312" w:cs="Times New Roman"/>
          <w:color w:val="auto"/>
          <w:sz w:val="32"/>
          <w:szCs w:val="32"/>
        </w:rPr>
        <w:t>规格材质</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水晶奖杯，造型以竞赛主任与技术代表确定为准。</w:t>
      </w:r>
    </w:p>
    <w:p>
      <w:pPr>
        <w:spacing w:line="560" w:lineRule="exact"/>
        <w:ind w:firstLine="640" w:firstLineChars="200"/>
        <w:rPr>
          <w:rFonts w:ascii="Times New Roman" w:hAnsi="Times New Roman" w:eastAsia="楷体_GB2312" w:cs="Times New Roman"/>
          <w:color w:val="auto"/>
          <w:sz w:val="32"/>
          <w:szCs w:val="32"/>
        </w:rPr>
      </w:pPr>
      <w:r>
        <w:rPr>
          <w:rFonts w:hint="eastAsia" w:ascii="楷体_GB2312" w:hAnsi="楷体_GB2312" w:eastAsia="楷体_GB2312" w:cs="楷体_GB2312"/>
          <w:color w:val="auto"/>
          <w:sz w:val="32"/>
          <w:szCs w:val="32"/>
        </w:rPr>
        <w:t>（三）</w:t>
      </w:r>
      <w:r>
        <w:rPr>
          <w:rFonts w:ascii="Times New Roman" w:hAnsi="Times New Roman" w:eastAsia="楷体_GB2312" w:cs="Times New Roman"/>
          <w:color w:val="auto"/>
          <w:sz w:val="32"/>
          <w:szCs w:val="32"/>
        </w:rPr>
        <w:t>到位时间</w:t>
      </w:r>
    </w:p>
    <w:p>
      <w:pPr>
        <w:spacing w:line="560" w:lineRule="exact"/>
        <w:ind w:firstLine="640" w:firstLineChars="200"/>
        <w:rPr>
          <w:rFonts w:ascii="Times New Roman" w:hAnsi="Times New Roman" w:eastAsia="仿宋_GB2312" w:cs="Times New Roman"/>
          <w:color w:val="0000FF"/>
          <w:sz w:val="32"/>
          <w:szCs w:val="32"/>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三亚亚沙会开幕式</w:t>
      </w:r>
      <w:r>
        <w:rPr>
          <w:rFonts w:ascii="Times New Roman" w:hAnsi="Times New Roman" w:eastAsia="仿宋_GB2312" w:cs="Times New Roman"/>
          <w:color w:val="000000" w:themeColor="text1"/>
          <w:sz w:val="32"/>
          <w:szCs w:val="32"/>
          <w14:textFill>
            <w14:solidFill>
              <w14:schemeClr w14:val="tx1"/>
            </w14:solidFill>
          </w14:textFill>
        </w:rPr>
        <w:t>前</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30天</w:t>
      </w:r>
      <w:r>
        <w:rPr>
          <w:rFonts w:ascii="Times New Roman" w:hAnsi="Times New Roman" w:eastAsia="仿宋_GB2312" w:cs="Times New Roman"/>
          <w:color w:val="000000" w:themeColor="text1"/>
          <w:sz w:val="32"/>
          <w:szCs w:val="32"/>
          <w14:textFill>
            <w14:solidFill>
              <w14:schemeClr w14:val="tx1"/>
            </w14:solidFill>
          </w14:textFill>
        </w:rPr>
        <w:t>制作完成并运抵三亚。</w:t>
      </w:r>
    </w:p>
    <w:p>
      <w:pPr>
        <w:spacing w:line="560" w:lineRule="exact"/>
        <w:ind w:firstLine="640" w:firstLineChars="200"/>
        <w:rPr>
          <w:rFonts w:hint="eastAsia" w:ascii="Times New Roman" w:hAnsi="Times New Roman" w:eastAsia="楷体_GB2312" w:cs="Times New Roman"/>
          <w:color w:val="auto"/>
          <w:sz w:val="32"/>
          <w:szCs w:val="32"/>
        </w:rPr>
      </w:pPr>
      <w:r>
        <w:rPr>
          <w:rFonts w:hint="eastAsia" w:ascii="楷体_GB2312" w:hAnsi="楷体_GB2312" w:eastAsia="楷体_GB2312" w:cs="楷体_GB2312"/>
          <w:color w:val="auto"/>
          <w:sz w:val="32"/>
          <w:szCs w:val="32"/>
        </w:rPr>
        <w:t>（四）</w:t>
      </w:r>
      <w:r>
        <w:rPr>
          <w:rFonts w:hint="eastAsia" w:ascii="Times New Roman" w:hAnsi="Times New Roman" w:eastAsia="楷体_GB2312" w:cs="Times New Roman"/>
          <w:color w:val="auto"/>
          <w:sz w:val="32"/>
          <w:szCs w:val="32"/>
        </w:rPr>
        <w:t>制作要求</w:t>
      </w:r>
    </w:p>
    <w:p>
      <w:pPr>
        <w:spacing w:line="560" w:lineRule="exact"/>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按照竞赛主任与技术代表确定</w:t>
      </w:r>
      <w:r>
        <w:rPr>
          <w:rFonts w:hint="eastAsia" w:ascii="Times New Roman" w:hAnsi="Times New Roman" w:eastAsia="仿宋_GB2312" w:cs="Times New Roman"/>
          <w:color w:val="auto"/>
          <w:sz w:val="32"/>
          <w:szCs w:val="32"/>
          <w:lang w:eastAsia="zh-CN"/>
        </w:rPr>
        <w:t>的</w:t>
      </w:r>
      <w:r>
        <w:rPr>
          <w:rFonts w:hint="eastAsia" w:ascii="Times New Roman" w:hAnsi="Times New Roman" w:eastAsia="仿宋_GB2312" w:cs="Times New Roman"/>
          <w:color w:val="auto"/>
          <w:sz w:val="32"/>
          <w:szCs w:val="32"/>
        </w:rPr>
        <w:t>奖杯造型进行制作。</w:t>
      </w:r>
    </w:p>
    <w:p>
      <w:pPr>
        <w:spacing w:line="560" w:lineRule="exact"/>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奖杯材质洁净，刻字清晰可见，文字细节表现良好。</w:t>
      </w:r>
    </w:p>
    <w:p>
      <w:pPr>
        <w:spacing w:line="560" w:lineRule="exact"/>
        <w:ind w:firstLine="640" w:firstLineChars="200"/>
        <w:rPr>
          <w:rFonts w:ascii="Times New Roman" w:hAnsi="Times New Roman" w:eastAsia="黑体" w:cs="Times New Roman"/>
          <w:bCs/>
          <w:color w:val="auto"/>
          <w:sz w:val="32"/>
          <w:szCs w:val="32"/>
        </w:rPr>
      </w:pPr>
      <w:r>
        <w:rPr>
          <w:rFonts w:hint="eastAsia" w:ascii="Times New Roman" w:hAnsi="Times New Roman" w:eastAsia="黑体" w:cs="Times New Roman"/>
          <w:bCs/>
          <w:color w:val="auto"/>
          <w:sz w:val="32"/>
          <w:szCs w:val="32"/>
          <w:lang w:eastAsia="zh-CN"/>
        </w:rPr>
        <w:t>六</w:t>
      </w:r>
      <w:r>
        <w:rPr>
          <w:rFonts w:ascii="Times New Roman" w:hAnsi="Times New Roman" w:eastAsia="黑体" w:cs="Times New Roman"/>
          <w:bCs/>
          <w:color w:val="auto"/>
          <w:sz w:val="32"/>
          <w:szCs w:val="32"/>
        </w:rPr>
        <w:t>、吉祥物公仔需求</w:t>
      </w:r>
    </w:p>
    <w:p>
      <w:pPr>
        <w:spacing w:line="560" w:lineRule="exact"/>
        <w:ind w:firstLine="640" w:firstLineChars="200"/>
        <w:rPr>
          <w:rFonts w:ascii="Times New Roman" w:hAnsi="Times New Roman" w:eastAsia="楷体_GB2312" w:cs="Times New Roman"/>
          <w:color w:val="auto"/>
          <w:sz w:val="32"/>
          <w:szCs w:val="32"/>
        </w:rPr>
      </w:pPr>
      <w:r>
        <w:rPr>
          <w:rFonts w:hint="eastAsia" w:ascii="楷体_GB2312" w:hAnsi="楷体_GB2312" w:eastAsia="楷体_GB2312" w:cs="楷体_GB2312"/>
          <w:color w:val="auto"/>
          <w:sz w:val="32"/>
          <w:szCs w:val="32"/>
        </w:rPr>
        <w:t>（一）</w:t>
      </w:r>
      <w:r>
        <w:rPr>
          <w:rFonts w:ascii="Times New Roman" w:hAnsi="Times New Roman" w:eastAsia="楷体_GB2312" w:cs="Times New Roman"/>
          <w:color w:val="auto"/>
          <w:sz w:val="32"/>
          <w:szCs w:val="32"/>
        </w:rPr>
        <w:t>制作数量</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1269</w:t>
      </w:r>
      <w:r>
        <w:rPr>
          <w:rFonts w:ascii="Times New Roman" w:hAnsi="Times New Roman" w:eastAsia="仿宋_GB2312" w:cs="Times New Roman"/>
          <w:color w:val="auto"/>
          <w:sz w:val="32"/>
          <w:szCs w:val="32"/>
        </w:rPr>
        <w:t>个。</w:t>
      </w:r>
    </w:p>
    <w:p>
      <w:pPr>
        <w:spacing w:line="560" w:lineRule="exact"/>
        <w:ind w:firstLine="640" w:firstLineChars="200"/>
        <w:rPr>
          <w:rFonts w:ascii="Times New Roman" w:hAnsi="Times New Roman" w:eastAsia="楷体_GB2312" w:cs="Times New Roman"/>
          <w:color w:val="auto"/>
          <w:sz w:val="32"/>
          <w:szCs w:val="32"/>
        </w:rPr>
      </w:pPr>
      <w:r>
        <w:rPr>
          <w:rFonts w:hint="eastAsia" w:ascii="楷体_GB2312" w:hAnsi="楷体_GB2312" w:eastAsia="楷体_GB2312" w:cs="楷体_GB2312"/>
          <w:color w:val="auto"/>
          <w:sz w:val="32"/>
          <w:szCs w:val="32"/>
        </w:rPr>
        <w:t>（二）</w:t>
      </w:r>
      <w:r>
        <w:rPr>
          <w:rFonts w:ascii="Times New Roman" w:hAnsi="Times New Roman" w:eastAsia="楷体_GB2312" w:cs="Times New Roman"/>
          <w:color w:val="auto"/>
          <w:sz w:val="32"/>
          <w:szCs w:val="32"/>
        </w:rPr>
        <w:t>规格材质</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40厘米高，面料为短毛绒，填充物为PP棉</w:t>
      </w:r>
      <w:r>
        <w:rPr>
          <w:rFonts w:ascii="Times New Roman" w:hAnsi="Times New Roman" w:eastAsia="仿宋_GB2312" w:cs="Times New Roman"/>
          <w:color w:val="auto"/>
          <w:sz w:val="32"/>
          <w:szCs w:val="32"/>
        </w:rPr>
        <w:t>。</w:t>
      </w:r>
    </w:p>
    <w:p>
      <w:pPr>
        <w:spacing w:line="560" w:lineRule="exact"/>
        <w:ind w:firstLine="640" w:firstLineChars="200"/>
        <w:rPr>
          <w:rFonts w:ascii="Times New Roman" w:hAnsi="Times New Roman" w:eastAsia="楷体_GB2312" w:cs="Times New Roman"/>
          <w:color w:val="auto"/>
          <w:sz w:val="32"/>
          <w:szCs w:val="32"/>
        </w:rPr>
      </w:pPr>
      <w:r>
        <w:rPr>
          <w:rFonts w:hint="eastAsia" w:ascii="楷体_GB2312" w:hAnsi="楷体_GB2312" w:eastAsia="楷体_GB2312" w:cs="楷体_GB2312"/>
          <w:color w:val="auto"/>
          <w:sz w:val="32"/>
          <w:szCs w:val="32"/>
        </w:rPr>
        <w:t>（三）</w:t>
      </w:r>
      <w:r>
        <w:rPr>
          <w:rFonts w:ascii="Times New Roman" w:hAnsi="Times New Roman" w:eastAsia="楷体_GB2312" w:cs="Times New Roman"/>
          <w:color w:val="auto"/>
          <w:sz w:val="32"/>
          <w:szCs w:val="32"/>
        </w:rPr>
        <w:t>到位时间</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三亚亚沙会开幕式</w:t>
      </w:r>
      <w:r>
        <w:rPr>
          <w:rFonts w:ascii="Times New Roman" w:hAnsi="Times New Roman" w:eastAsia="仿宋_GB2312" w:cs="Times New Roman"/>
          <w:color w:val="000000" w:themeColor="text1"/>
          <w:sz w:val="32"/>
          <w:szCs w:val="32"/>
          <w14:textFill>
            <w14:solidFill>
              <w14:schemeClr w14:val="tx1"/>
            </w14:solidFill>
          </w14:textFill>
        </w:rPr>
        <w:t>前</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30天</w:t>
      </w:r>
      <w:r>
        <w:rPr>
          <w:rFonts w:ascii="Times New Roman" w:hAnsi="Times New Roman" w:eastAsia="仿宋_GB2312" w:cs="Times New Roman"/>
          <w:color w:val="000000" w:themeColor="text1"/>
          <w:sz w:val="32"/>
          <w:szCs w:val="32"/>
          <w14:textFill>
            <w14:solidFill>
              <w14:schemeClr w14:val="tx1"/>
            </w14:solidFill>
          </w14:textFill>
        </w:rPr>
        <w:t>制作完成并运抵三亚。</w:t>
      </w:r>
    </w:p>
    <w:p>
      <w:pPr>
        <w:spacing w:line="560" w:lineRule="exact"/>
        <w:ind w:firstLine="640" w:firstLineChars="200"/>
        <w:rPr>
          <w:rFonts w:ascii="Times New Roman" w:hAnsi="Times New Roman" w:eastAsia="楷体_GB2312" w:cs="Times New Roman"/>
          <w:color w:val="auto"/>
          <w:sz w:val="32"/>
          <w:szCs w:val="32"/>
        </w:rPr>
      </w:pPr>
      <w:r>
        <w:rPr>
          <w:rFonts w:hint="eastAsia" w:ascii="楷体_GB2312" w:hAnsi="楷体_GB2312" w:eastAsia="楷体_GB2312" w:cs="楷体_GB2312"/>
          <w:color w:val="auto"/>
          <w:sz w:val="32"/>
          <w:szCs w:val="32"/>
        </w:rPr>
        <w:t>（四）</w:t>
      </w:r>
      <w:r>
        <w:rPr>
          <w:rFonts w:hint="eastAsia" w:ascii="Times New Roman" w:hAnsi="Times New Roman" w:eastAsia="楷体_GB2312" w:cs="Times New Roman"/>
          <w:color w:val="auto"/>
          <w:sz w:val="32"/>
          <w:szCs w:val="32"/>
        </w:rPr>
        <w:t>制作要求</w:t>
      </w:r>
    </w:p>
    <w:p>
      <w:pPr>
        <w:spacing w:line="560" w:lineRule="exact"/>
        <w:ind w:firstLine="640" w:firstLineChars="200"/>
        <w:rPr>
          <w:rFonts w:eastAsia="仿宋_GB2312"/>
          <w:bCs/>
          <w:color w:val="auto"/>
          <w:sz w:val="32"/>
          <w:szCs w:val="32"/>
        </w:rPr>
      </w:pPr>
      <w:r>
        <w:rPr>
          <w:rFonts w:ascii="Times New Roman" w:hAnsi="Times New Roman" w:eastAsia="仿宋_GB2312" w:cs="Times New Roman"/>
          <w:color w:val="auto"/>
          <w:sz w:val="32"/>
          <w:szCs w:val="32"/>
        </w:rPr>
        <w:t>制作</w:t>
      </w:r>
      <w:r>
        <w:rPr>
          <w:rFonts w:hint="eastAsia" w:ascii="Times New Roman" w:hAnsi="Times New Roman" w:eastAsia="仿宋_GB2312" w:cs="Times New Roman"/>
          <w:color w:val="auto"/>
          <w:sz w:val="32"/>
          <w:szCs w:val="32"/>
          <w:lang w:eastAsia="zh-CN"/>
        </w:rPr>
        <w:t>上</w:t>
      </w:r>
      <w:r>
        <w:rPr>
          <w:rFonts w:ascii="Times New Roman" w:hAnsi="Times New Roman" w:eastAsia="仿宋_GB2312" w:cs="Times New Roman"/>
          <w:color w:val="auto"/>
          <w:sz w:val="32"/>
          <w:szCs w:val="32"/>
        </w:rPr>
        <w:t>须</w:t>
      </w:r>
      <w:r>
        <w:rPr>
          <w:rFonts w:hint="eastAsia" w:ascii="Times New Roman" w:hAnsi="Times New Roman" w:eastAsia="仿宋_GB2312" w:cs="Times New Roman"/>
          <w:color w:val="auto"/>
          <w:sz w:val="32"/>
          <w:szCs w:val="32"/>
          <w:lang w:eastAsia="zh-CN"/>
        </w:rPr>
        <w:t>严格还原</w:t>
      </w:r>
      <w:r>
        <w:rPr>
          <w:rFonts w:ascii="Times New Roman" w:hAnsi="Times New Roman" w:eastAsia="仿宋_GB2312" w:cs="Times New Roman"/>
          <w:color w:val="auto"/>
          <w:sz w:val="32"/>
          <w:szCs w:val="32"/>
        </w:rPr>
        <w:t>三亚亚沙会</w:t>
      </w:r>
      <w:r>
        <w:rPr>
          <w:rFonts w:hint="eastAsia" w:ascii="Times New Roman" w:hAnsi="Times New Roman" w:eastAsia="仿宋_GB2312" w:cs="Times New Roman"/>
          <w:color w:val="auto"/>
          <w:sz w:val="32"/>
          <w:szCs w:val="32"/>
        </w:rPr>
        <w:t>吉祥物</w:t>
      </w:r>
      <w:r>
        <w:rPr>
          <w:rFonts w:ascii="Times New Roman" w:hAnsi="Times New Roman" w:eastAsia="仿宋_GB2312" w:cs="Times New Roman"/>
          <w:color w:val="auto"/>
          <w:sz w:val="32"/>
          <w:szCs w:val="32"/>
        </w:rPr>
        <w:t>设计稿，并在此基础上进行开发制作。</w:t>
      </w:r>
    </w:p>
    <w:p>
      <w:pPr>
        <w:pStyle w:val="2"/>
        <w:ind w:right="1280" w:firstLine="4480" w:firstLineChars="1400"/>
        <w:rPr>
          <w:bCs/>
          <w:color w:val="auto"/>
          <w:sz w:val="32"/>
          <w:szCs w:val="32"/>
        </w:rPr>
      </w:pPr>
    </w:p>
    <w:sectPr>
      <w:footerReference r:id="rId5"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F067E2A-5738-4905-B305-1AA756B590B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宋体"/>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DC3C297B-B1B9-45FA-8FC6-0BBC7F303A94}"/>
  </w:font>
  <w:font w:name="方正小标宋简体">
    <w:panose1 w:val="03000509000000000000"/>
    <w:charset w:val="86"/>
    <w:family w:val="script"/>
    <w:pitch w:val="default"/>
    <w:sig w:usb0="00000001" w:usb1="080E0000" w:usb2="00000000" w:usb3="00000000" w:csb0="00040000" w:csb1="00000000"/>
    <w:embedRegular r:id="rId3" w:fontKey="{39FE7227-A725-4626-B5A9-626958C0C803}"/>
  </w:font>
  <w:font w:name="仿宋">
    <w:panose1 w:val="02010609060101010101"/>
    <w:charset w:val="86"/>
    <w:family w:val="modern"/>
    <w:pitch w:val="default"/>
    <w:sig w:usb0="800002BF" w:usb1="38CF7CFA" w:usb2="00000016" w:usb3="00000000" w:csb0="00040001" w:csb1="00000000"/>
    <w:embedRegular r:id="rId4" w:fontKey="{9D71106C-09F3-4F2A-B664-4D39C8AC1FF6}"/>
  </w:font>
  <w:font w:name="楷体_GB2312">
    <w:panose1 w:val="02010609030101010101"/>
    <w:charset w:val="86"/>
    <w:family w:val="modern"/>
    <w:pitch w:val="default"/>
    <w:sig w:usb0="00000001" w:usb1="080E0000" w:usb2="00000000" w:usb3="00000000" w:csb0="00040000" w:csb1="00000000"/>
    <w:embedRegular r:id="rId5" w:fontKey="{EA05F44B-9DF6-4728-974D-DBB4C857ECD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ascii="仿宋_GB2312" w:hAnsi="仿宋_GB2312" w:eastAsia="仿宋_GB2312" w:cs="仿宋_GB2312"/>
                              <w:sz w:val="24"/>
                              <w:szCs w:val="40"/>
                            </w:rPr>
                            <w:fldChar w:fldCharType="begin"/>
                          </w:r>
                          <w:r>
                            <w:rPr>
                              <w:rFonts w:hint="eastAsia" w:ascii="仿宋_GB2312" w:hAnsi="仿宋_GB2312" w:eastAsia="仿宋_GB2312" w:cs="仿宋_GB2312"/>
                              <w:sz w:val="24"/>
                              <w:szCs w:val="40"/>
                            </w:rPr>
                            <w:instrText xml:space="preserve"> PAGE  \* MERGEFORMAT </w:instrText>
                          </w:r>
                          <w:r>
                            <w:rPr>
                              <w:rFonts w:hint="eastAsia" w:ascii="仿宋_GB2312" w:hAnsi="仿宋_GB2312" w:eastAsia="仿宋_GB2312" w:cs="仿宋_GB2312"/>
                              <w:sz w:val="24"/>
                              <w:szCs w:val="40"/>
                            </w:rPr>
                            <w:fldChar w:fldCharType="separate"/>
                          </w:r>
                          <w:r>
                            <w:rPr>
                              <w:rFonts w:hint="eastAsia" w:ascii="仿宋_GB2312" w:hAnsi="仿宋_GB2312" w:eastAsia="仿宋_GB2312" w:cs="仿宋_GB2312"/>
                              <w:sz w:val="24"/>
                              <w:szCs w:val="40"/>
                            </w:rPr>
                            <w:t>1</w:t>
                          </w:r>
                          <w:r>
                            <w:rPr>
                              <w:rFonts w:hint="eastAsia" w:ascii="仿宋_GB2312" w:hAnsi="仿宋_GB2312" w:eastAsia="仿宋_GB2312" w:cs="仿宋_GB2312"/>
                              <w:sz w:val="24"/>
                              <w:szCs w:val="4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10"/>
                    </w:pPr>
                    <w:r>
                      <w:rPr>
                        <w:rFonts w:hint="eastAsia" w:ascii="仿宋_GB2312" w:hAnsi="仿宋_GB2312" w:eastAsia="仿宋_GB2312" w:cs="仿宋_GB2312"/>
                        <w:sz w:val="24"/>
                        <w:szCs w:val="40"/>
                      </w:rPr>
                      <w:fldChar w:fldCharType="begin"/>
                    </w:r>
                    <w:r>
                      <w:rPr>
                        <w:rFonts w:hint="eastAsia" w:ascii="仿宋_GB2312" w:hAnsi="仿宋_GB2312" w:eastAsia="仿宋_GB2312" w:cs="仿宋_GB2312"/>
                        <w:sz w:val="24"/>
                        <w:szCs w:val="40"/>
                      </w:rPr>
                      <w:instrText xml:space="preserve"> PAGE  \* MERGEFORMAT </w:instrText>
                    </w:r>
                    <w:r>
                      <w:rPr>
                        <w:rFonts w:hint="eastAsia" w:ascii="仿宋_GB2312" w:hAnsi="仿宋_GB2312" w:eastAsia="仿宋_GB2312" w:cs="仿宋_GB2312"/>
                        <w:sz w:val="24"/>
                        <w:szCs w:val="40"/>
                      </w:rPr>
                      <w:fldChar w:fldCharType="separate"/>
                    </w:r>
                    <w:r>
                      <w:rPr>
                        <w:rFonts w:hint="eastAsia" w:ascii="仿宋_GB2312" w:hAnsi="仿宋_GB2312" w:eastAsia="仿宋_GB2312" w:cs="仿宋_GB2312"/>
                        <w:sz w:val="24"/>
                        <w:szCs w:val="40"/>
                      </w:rPr>
                      <w:t>1</w:t>
                    </w:r>
                    <w:r>
                      <w:rPr>
                        <w:rFonts w:hint="eastAsia" w:ascii="仿宋_GB2312" w:hAnsi="仿宋_GB2312" w:eastAsia="仿宋_GB2312" w:cs="仿宋_GB2312"/>
                        <w:sz w:val="24"/>
                        <w:szCs w:val="40"/>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FA802E"/>
    <w:multiLevelType w:val="singleLevel"/>
    <w:tmpl w:val="C6FA802E"/>
    <w:lvl w:ilvl="0" w:tentative="0">
      <w:start w:val="1"/>
      <w:numFmt w:val="decimal"/>
      <w:suff w:val="space"/>
      <w:lvlText w:val="%1."/>
      <w:lvlJc w:val="left"/>
    </w:lvl>
  </w:abstractNum>
  <w:abstractNum w:abstractNumId="1">
    <w:nsid w:val="DACDAAEE"/>
    <w:multiLevelType w:val="singleLevel"/>
    <w:tmpl w:val="DACDAAEE"/>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dit="form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4F9"/>
    <w:rsid w:val="00025E51"/>
    <w:rsid w:val="00026DF8"/>
    <w:rsid w:val="00063137"/>
    <w:rsid w:val="000876F4"/>
    <w:rsid w:val="0012297A"/>
    <w:rsid w:val="00147F0D"/>
    <w:rsid w:val="00157A8B"/>
    <w:rsid w:val="001A1116"/>
    <w:rsid w:val="001A2B0F"/>
    <w:rsid w:val="002C14DD"/>
    <w:rsid w:val="00325D58"/>
    <w:rsid w:val="00356008"/>
    <w:rsid w:val="00421040"/>
    <w:rsid w:val="00442213"/>
    <w:rsid w:val="00442FC4"/>
    <w:rsid w:val="004619E0"/>
    <w:rsid w:val="00470CD0"/>
    <w:rsid w:val="004A5008"/>
    <w:rsid w:val="0051319E"/>
    <w:rsid w:val="00574F9C"/>
    <w:rsid w:val="005E78CE"/>
    <w:rsid w:val="0064294A"/>
    <w:rsid w:val="00644EA7"/>
    <w:rsid w:val="006563D1"/>
    <w:rsid w:val="00674BBC"/>
    <w:rsid w:val="006B6B92"/>
    <w:rsid w:val="006F613C"/>
    <w:rsid w:val="00706E49"/>
    <w:rsid w:val="00743657"/>
    <w:rsid w:val="007704C9"/>
    <w:rsid w:val="007B348B"/>
    <w:rsid w:val="007D62C6"/>
    <w:rsid w:val="007F6880"/>
    <w:rsid w:val="00850498"/>
    <w:rsid w:val="008C4E25"/>
    <w:rsid w:val="009012CF"/>
    <w:rsid w:val="00935FE6"/>
    <w:rsid w:val="00951AFD"/>
    <w:rsid w:val="00991CB5"/>
    <w:rsid w:val="00A16686"/>
    <w:rsid w:val="00A2321E"/>
    <w:rsid w:val="00A77DE7"/>
    <w:rsid w:val="00A86EC0"/>
    <w:rsid w:val="00AB7B25"/>
    <w:rsid w:val="00AC6917"/>
    <w:rsid w:val="00AF7C7E"/>
    <w:rsid w:val="00B248CB"/>
    <w:rsid w:val="00BA2D7D"/>
    <w:rsid w:val="00BE2B6B"/>
    <w:rsid w:val="00C730EF"/>
    <w:rsid w:val="00CE38E4"/>
    <w:rsid w:val="00CE7228"/>
    <w:rsid w:val="00D04FFD"/>
    <w:rsid w:val="00D11BC1"/>
    <w:rsid w:val="00D330DA"/>
    <w:rsid w:val="00D552CD"/>
    <w:rsid w:val="00D67932"/>
    <w:rsid w:val="00DB0037"/>
    <w:rsid w:val="00DC78D1"/>
    <w:rsid w:val="00DD7008"/>
    <w:rsid w:val="00E374E7"/>
    <w:rsid w:val="00E55D48"/>
    <w:rsid w:val="00EB49FD"/>
    <w:rsid w:val="00ED3359"/>
    <w:rsid w:val="00EF272E"/>
    <w:rsid w:val="00F624F9"/>
    <w:rsid w:val="00F84695"/>
    <w:rsid w:val="00FD4A0E"/>
    <w:rsid w:val="01107F0E"/>
    <w:rsid w:val="01256C5B"/>
    <w:rsid w:val="01667AA6"/>
    <w:rsid w:val="01A05751"/>
    <w:rsid w:val="020E3F35"/>
    <w:rsid w:val="023175D8"/>
    <w:rsid w:val="026A743F"/>
    <w:rsid w:val="02821C4D"/>
    <w:rsid w:val="032665A1"/>
    <w:rsid w:val="035B2588"/>
    <w:rsid w:val="03FD543A"/>
    <w:rsid w:val="040555BC"/>
    <w:rsid w:val="040D0AB0"/>
    <w:rsid w:val="040D7B32"/>
    <w:rsid w:val="043005E7"/>
    <w:rsid w:val="047F3E6C"/>
    <w:rsid w:val="048A4919"/>
    <w:rsid w:val="04D74E37"/>
    <w:rsid w:val="04EF7674"/>
    <w:rsid w:val="04F35C6B"/>
    <w:rsid w:val="04FE3C78"/>
    <w:rsid w:val="0507210C"/>
    <w:rsid w:val="058B01E8"/>
    <w:rsid w:val="059B3C26"/>
    <w:rsid w:val="05BA3DA9"/>
    <w:rsid w:val="05DE6191"/>
    <w:rsid w:val="06130F8A"/>
    <w:rsid w:val="065357D7"/>
    <w:rsid w:val="065C680A"/>
    <w:rsid w:val="0669685C"/>
    <w:rsid w:val="06766BBB"/>
    <w:rsid w:val="06A06BFD"/>
    <w:rsid w:val="06A23A13"/>
    <w:rsid w:val="06BD7721"/>
    <w:rsid w:val="06DE58FF"/>
    <w:rsid w:val="072F096A"/>
    <w:rsid w:val="076377BA"/>
    <w:rsid w:val="081F1F43"/>
    <w:rsid w:val="083C1A09"/>
    <w:rsid w:val="085D30D7"/>
    <w:rsid w:val="089D57D0"/>
    <w:rsid w:val="08CF7AB0"/>
    <w:rsid w:val="09061BE1"/>
    <w:rsid w:val="09650BF2"/>
    <w:rsid w:val="09791257"/>
    <w:rsid w:val="09B67344"/>
    <w:rsid w:val="0A1E4DB6"/>
    <w:rsid w:val="0A6510CA"/>
    <w:rsid w:val="0BA26CEE"/>
    <w:rsid w:val="0C1C1CAF"/>
    <w:rsid w:val="0C306FE5"/>
    <w:rsid w:val="0C5773A5"/>
    <w:rsid w:val="0C814A64"/>
    <w:rsid w:val="0C837A9C"/>
    <w:rsid w:val="0C9F310A"/>
    <w:rsid w:val="0CB51670"/>
    <w:rsid w:val="0D8E0DC3"/>
    <w:rsid w:val="0D9F2AE2"/>
    <w:rsid w:val="0DB56EA2"/>
    <w:rsid w:val="0DCF219D"/>
    <w:rsid w:val="0DDE0CFC"/>
    <w:rsid w:val="0DF77716"/>
    <w:rsid w:val="0E1560E2"/>
    <w:rsid w:val="0E2C3DBE"/>
    <w:rsid w:val="0EFA6621"/>
    <w:rsid w:val="0F5C3E4A"/>
    <w:rsid w:val="0FAB76B9"/>
    <w:rsid w:val="0FCB3088"/>
    <w:rsid w:val="0FEF7263"/>
    <w:rsid w:val="10093B1B"/>
    <w:rsid w:val="10172E22"/>
    <w:rsid w:val="10524273"/>
    <w:rsid w:val="10CB3B00"/>
    <w:rsid w:val="10CF34B4"/>
    <w:rsid w:val="10E4323D"/>
    <w:rsid w:val="10E5778E"/>
    <w:rsid w:val="11267787"/>
    <w:rsid w:val="11BE349F"/>
    <w:rsid w:val="12A52AE5"/>
    <w:rsid w:val="12CF29E6"/>
    <w:rsid w:val="131D3E08"/>
    <w:rsid w:val="132139C5"/>
    <w:rsid w:val="133C19B7"/>
    <w:rsid w:val="137B2438"/>
    <w:rsid w:val="137D3AC0"/>
    <w:rsid w:val="14097BFC"/>
    <w:rsid w:val="144D1614"/>
    <w:rsid w:val="145044A8"/>
    <w:rsid w:val="14B473FD"/>
    <w:rsid w:val="15331CEE"/>
    <w:rsid w:val="155D06D9"/>
    <w:rsid w:val="157E2CA3"/>
    <w:rsid w:val="15BB3D1C"/>
    <w:rsid w:val="15F97CB6"/>
    <w:rsid w:val="1626101F"/>
    <w:rsid w:val="16ED5601"/>
    <w:rsid w:val="16F33B6F"/>
    <w:rsid w:val="16F70F88"/>
    <w:rsid w:val="17B95D4F"/>
    <w:rsid w:val="18AA6182"/>
    <w:rsid w:val="18DB721F"/>
    <w:rsid w:val="195D7CA7"/>
    <w:rsid w:val="197C4570"/>
    <w:rsid w:val="19D07E5E"/>
    <w:rsid w:val="1A363E23"/>
    <w:rsid w:val="1A387999"/>
    <w:rsid w:val="1A413831"/>
    <w:rsid w:val="1A8800FD"/>
    <w:rsid w:val="1C0F3F8B"/>
    <w:rsid w:val="1C3635BB"/>
    <w:rsid w:val="1C7F0E10"/>
    <w:rsid w:val="1C9121E5"/>
    <w:rsid w:val="1CC656BF"/>
    <w:rsid w:val="1D090A1E"/>
    <w:rsid w:val="1D43230D"/>
    <w:rsid w:val="1DD6534B"/>
    <w:rsid w:val="1E050027"/>
    <w:rsid w:val="1E0522D0"/>
    <w:rsid w:val="1E42033A"/>
    <w:rsid w:val="1E6119ED"/>
    <w:rsid w:val="1E7D1F4B"/>
    <w:rsid w:val="1E8727C1"/>
    <w:rsid w:val="1EA874E0"/>
    <w:rsid w:val="1EBB554F"/>
    <w:rsid w:val="1F0023FC"/>
    <w:rsid w:val="1F124AD4"/>
    <w:rsid w:val="1F34517D"/>
    <w:rsid w:val="1F3F586C"/>
    <w:rsid w:val="1F623D19"/>
    <w:rsid w:val="1F975571"/>
    <w:rsid w:val="206515F9"/>
    <w:rsid w:val="206C7080"/>
    <w:rsid w:val="2088630D"/>
    <w:rsid w:val="20C9167A"/>
    <w:rsid w:val="20D05A66"/>
    <w:rsid w:val="20F1274C"/>
    <w:rsid w:val="211D6913"/>
    <w:rsid w:val="217E7ADB"/>
    <w:rsid w:val="21A92144"/>
    <w:rsid w:val="220E29C3"/>
    <w:rsid w:val="22504624"/>
    <w:rsid w:val="22614112"/>
    <w:rsid w:val="2275690D"/>
    <w:rsid w:val="228C5C45"/>
    <w:rsid w:val="23205BC3"/>
    <w:rsid w:val="242A5539"/>
    <w:rsid w:val="244F61A3"/>
    <w:rsid w:val="247209CF"/>
    <w:rsid w:val="25132C0D"/>
    <w:rsid w:val="253B0B73"/>
    <w:rsid w:val="25B40987"/>
    <w:rsid w:val="25E956FA"/>
    <w:rsid w:val="262021D4"/>
    <w:rsid w:val="26CC1CDF"/>
    <w:rsid w:val="26FE2E3B"/>
    <w:rsid w:val="27656074"/>
    <w:rsid w:val="27B83BF4"/>
    <w:rsid w:val="28660DF8"/>
    <w:rsid w:val="28747105"/>
    <w:rsid w:val="28B27142"/>
    <w:rsid w:val="29A37792"/>
    <w:rsid w:val="29E35265"/>
    <w:rsid w:val="29EA0CF4"/>
    <w:rsid w:val="2A095E3E"/>
    <w:rsid w:val="2A141325"/>
    <w:rsid w:val="2AB97795"/>
    <w:rsid w:val="2ACA60AB"/>
    <w:rsid w:val="2AEE601C"/>
    <w:rsid w:val="2AF0322E"/>
    <w:rsid w:val="2B484950"/>
    <w:rsid w:val="2BFD137B"/>
    <w:rsid w:val="2C1D34C1"/>
    <w:rsid w:val="2C1F20E9"/>
    <w:rsid w:val="2C267424"/>
    <w:rsid w:val="2CBC605E"/>
    <w:rsid w:val="2CC93D25"/>
    <w:rsid w:val="2D720C41"/>
    <w:rsid w:val="2DBB7D28"/>
    <w:rsid w:val="2E1465D2"/>
    <w:rsid w:val="2E167E97"/>
    <w:rsid w:val="2E4B6156"/>
    <w:rsid w:val="2E603620"/>
    <w:rsid w:val="2E9523A5"/>
    <w:rsid w:val="2F2E7132"/>
    <w:rsid w:val="2F33260E"/>
    <w:rsid w:val="3016751E"/>
    <w:rsid w:val="30582ACB"/>
    <w:rsid w:val="30727A84"/>
    <w:rsid w:val="308719A0"/>
    <w:rsid w:val="30C1744D"/>
    <w:rsid w:val="30CC27A8"/>
    <w:rsid w:val="30D840CE"/>
    <w:rsid w:val="31161AAA"/>
    <w:rsid w:val="3146494D"/>
    <w:rsid w:val="315A0ECF"/>
    <w:rsid w:val="31613F84"/>
    <w:rsid w:val="317D7B91"/>
    <w:rsid w:val="318A7447"/>
    <w:rsid w:val="32072EBC"/>
    <w:rsid w:val="32500F80"/>
    <w:rsid w:val="326F0299"/>
    <w:rsid w:val="32737E20"/>
    <w:rsid w:val="3298312D"/>
    <w:rsid w:val="32B83376"/>
    <w:rsid w:val="3301501D"/>
    <w:rsid w:val="33C31214"/>
    <w:rsid w:val="33CF0F12"/>
    <w:rsid w:val="33DE25AF"/>
    <w:rsid w:val="34142383"/>
    <w:rsid w:val="341A0786"/>
    <w:rsid w:val="34250652"/>
    <w:rsid w:val="34376FAD"/>
    <w:rsid w:val="34702DD3"/>
    <w:rsid w:val="34A41F3B"/>
    <w:rsid w:val="351710BE"/>
    <w:rsid w:val="351E4405"/>
    <w:rsid w:val="363314B8"/>
    <w:rsid w:val="37187D98"/>
    <w:rsid w:val="371E514E"/>
    <w:rsid w:val="37DC0066"/>
    <w:rsid w:val="38273954"/>
    <w:rsid w:val="38755E55"/>
    <w:rsid w:val="38E82A34"/>
    <w:rsid w:val="3940131B"/>
    <w:rsid w:val="3972150C"/>
    <w:rsid w:val="39BF2AD1"/>
    <w:rsid w:val="3A0B7E19"/>
    <w:rsid w:val="3A766B65"/>
    <w:rsid w:val="3AAC5501"/>
    <w:rsid w:val="3AB55D21"/>
    <w:rsid w:val="3C065855"/>
    <w:rsid w:val="3C1E6D9B"/>
    <w:rsid w:val="3C903F20"/>
    <w:rsid w:val="3C9C0BB1"/>
    <w:rsid w:val="3CED0A23"/>
    <w:rsid w:val="3D2D3D71"/>
    <w:rsid w:val="3D7A5E10"/>
    <w:rsid w:val="3DA25CFD"/>
    <w:rsid w:val="408334EA"/>
    <w:rsid w:val="414C6205"/>
    <w:rsid w:val="417D7042"/>
    <w:rsid w:val="41B80675"/>
    <w:rsid w:val="41F759A4"/>
    <w:rsid w:val="42147262"/>
    <w:rsid w:val="422C78C4"/>
    <w:rsid w:val="425F4704"/>
    <w:rsid w:val="42955BDC"/>
    <w:rsid w:val="42BA4488"/>
    <w:rsid w:val="42E535F3"/>
    <w:rsid w:val="431460B0"/>
    <w:rsid w:val="43691526"/>
    <w:rsid w:val="43754C1D"/>
    <w:rsid w:val="437D11D6"/>
    <w:rsid w:val="444D5D8B"/>
    <w:rsid w:val="447408D1"/>
    <w:rsid w:val="44AA647C"/>
    <w:rsid w:val="45380A01"/>
    <w:rsid w:val="453F284D"/>
    <w:rsid w:val="456D5DA3"/>
    <w:rsid w:val="45BC051A"/>
    <w:rsid w:val="46304FC7"/>
    <w:rsid w:val="4643417A"/>
    <w:rsid w:val="469D6782"/>
    <w:rsid w:val="46AC2CD0"/>
    <w:rsid w:val="470C6BF8"/>
    <w:rsid w:val="474125F7"/>
    <w:rsid w:val="4744560A"/>
    <w:rsid w:val="47481739"/>
    <w:rsid w:val="47493603"/>
    <w:rsid w:val="476D2739"/>
    <w:rsid w:val="47B2414B"/>
    <w:rsid w:val="48034E4D"/>
    <w:rsid w:val="48BC6DDF"/>
    <w:rsid w:val="48CA0AF7"/>
    <w:rsid w:val="49214F65"/>
    <w:rsid w:val="49531283"/>
    <w:rsid w:val="499A77FB"/>
    <w:rsid w:val="49D44CD8"/>
    <w:rsid w:val="4A856ADC"/>
    <w:rsid w:val="4AE816B8"/>
    <w:rsid w:val="4B5E6A9C"/>
    <w:rsid w:val="4B8A008B"/>
    <w:rsid w:val="4C2E4250"/>
    <w:rsid w:val="4C42044D"/>
    <w:rsid w:val="4D027620"/>
    <w:rsid w:val="4D3B011D"/>
    <w:rsid w:val="4D5C10D9"/>
    <w:rsid w:val="4D686A43"/>
    <w:rsid w:val="4D784B05"/>
    <w:rsid w:val="4DC24859"/>
    <w:rsid w:val="4E306096"/>
    <w:rsid w:val="4E8A434A"/>
    <w:rsid w:val="4E9019E1"/>
    <w:rsid w:val="4EA13083"/>
    <w:rsid w:val="4ED25186"/>
    <w:rsid w:val="4EF23CBC"/>
    <w:rsid w:val="4F1A6D2A"/>
    <w:rsid w:val="4F390FEF"/>
    <w:rsid w:val="4F624E9E"/>
    <w:rsid w:val="4FAE7C2E"/>
    <w:rsid w:val="4FC86A03"/>
    <w:rsid w:val="50150562"/>
    <w:rsid w:val="503A7E14"/>
    <w:rsid w:val="50486DBF"/>
    <w:rsid w:val="50CA39BB"/>
    <w:rsid w:val="516919FC"/>
    <w:rsid w:val="518046CA"/>
    <w:rsid w:val="519E3501"/>
    <w:rsid w:val="52A26971"/>
    <w:rsid w:val="52AE11EE"/>
    <w:rsid w:val="52BE5F6B"/>
    <w:rsid w:val="52D654EA"/>
    <w:rsid w:val="532C6D2E"/>
    <w:rsid w:val="53513844"/>
    <w:rsid w:val="53815E6C"/>
    <w:rsid w:val="550A56DD"/>
    <w:rsid w:val="554B36B1"/>
    <w:rsid w:val="556305B0"/>
    <w:rsid w:val="55861988"/>
    <w:rsid w:val="55DD5220"/>
    <w:rsid w:val="56005871"/>
    <w:rsid w:val="56221DC8"/>
    <w:rsid w:val="5652341C"/>
    <w:rsid w:val="56701026"/>
    <w:rsid w:val="569331F6"/>
    <w:rsid w:val="56A904E6"/>
    <w:rsid w:val="56C92D2C"/>
    <w:rsid w:val="57071F12"/>
    <w:rsid w:val="574D4C75"/>
    <w:rsid w:val="57506247"/>
    <w:rsid w:val="58390EBB"/>
    <w:rsid w:val="584E5435"/>
    <w:rsid w:val="587E630A"/>
    <w:rsid w:val="58804969"/>
    <w:rsid w:val="5887412C"/>
    <w:rsid w:val="58ED0131"/>
    <w:rsid w:val="59154C5B"/>
    <w:rsid w:val="59265AB2"/>
    <w:rsid w:val="594727B1"/>
    <w:rsid w:val="597A4381"/>
    <w:rsid w:val="59D52CC8"/>
    <w:rsid w:val="59D85D42"/>
    <w:rsid w:val="5A0669F4"/>
    <w:rsid w:val="5A24255D"/>
    <w:rsid w:val="5A3E43A6"/>
    <w:rsid w:val="5A73330C"/>
    <w:rsid w:val="5A772969"/>
    <w:rsid w:val="5AAE0649"/>
    <w:rsid w:val="5B1242AF"/>
    <w:rsid w:val="5BA4263C"/>
    <w:rsid w:val="5BC05126"/>
    <w:rsid w:val="5C7E73DB"/>
    <w:rsid w:val="5CFE2CAC"/>
    <w:rsid w:val="5D0B79F3"/>
    <w:rsid w:val="5D0F6C5C"/>
    <w:rsid w:val="5D2126CB"/>
    <w:rsid w:val="5E360CB4"/>
    <w:rsid w:val="5E62022E"/>
    <w:rsid w:val="5EC4076F"/>
    <w:rsid w:val="5F0C5C05"/>
    <w:rsid w:val="5F225FAE"/>
    <w:rsid w:val="5F383D21"/>
    <w:rsid w:val="5F59511F"/>
    <w:rsid w:val="5F813D96"/>
    <w:rsid w:val="5F86645A"/>
    <w:rsid w:val="5FB84437"/>
    <w:rsid w:val="60095A49"/>
    <w:rsid w:val="6095122C"/>
    <w:rsid w:val="60C037DA"/>
    <w:rsid w:val="60F00C93"/>
    <w:rsid w:val="60F1543F"/>
    <w:rsid w:val="61191338"/>
    <w:rsid w:val="615D2C39"/>
    <w:rsid w:val="625571AD"/>
    <w:rsid w:val="62695657"/>
    <w:rsid w:val="62991105"/>
    <w:rsid w:val="62F16AB6"/>
    <w:rsid w:val="630713CB"/>
    <w:rsid w:val="6364167F"/>
    <w:rsid w:val="63957F1C"/>
    <w:rsid w:val="63E62514"/>
    <w:rsid w:val="63EA48DC"/>
    <w:rsid w:val="6412024F"/>
    <w:rsid w:val="64D243CA"/>
    <w:rsid w:val="6500406D"/>
    <w:rsid w:val="65A97437"/>
    <w:rsid w:val="65C03694"/>
    <w:rsid w:val="65CA4DD5"/>
    <w:rsid w:val="66291F70"/>
    <w:rsid w:val="662962AB"/>
    <w:rsid w:val="662D7AB4"/>
    <w:rsid w:val="66421621"/>
    <w:rsid w:val="664844AD"/>
    <w:rsid w:val="66883ABF"/>
    <w:rsid w:val="66FF2C83"/>
    <w:rsid w:val="67291FA6"/>
    <w:rsid w:val="676D604B"/>
    <w:rsid w:val="67761CFC"/>
    <w:rsid w:val="67D97A43"/>
    <w:rsid w:val="68687522"/>
    <w:rsid w:val="687A7A94"/>
    <w:rsid w:val="68967E46"/>
    <w:rsid w:val="68D77C42"/>
    <w:rsid w:val="68F9037A"/>
    <w:rsid w:val="6923555C"/>
    <w:rsid w:val="6940229F"/>
    <w:rsid w:val="698937B6"/>
    <w:rsid w:val="69AF3349"/>
    <w:rsid w:val="6A453803"/>
    <w:rsid w:val="6A705700"/>
    <w:rsid w:val="6AEC572C"/>
    <w:rsid w:val="6B113644"/>
    <w:rsid w:val="6B4F406C"/>
    <w:rsid w:val="6B786043"/>
    <w:rsid w:val="6B9D7EBE"/>
    <w:rsid w:val="6BD841C2"/>
    <w:rsid w:val="6C2F7605"/>
    <w:rsid w:val="6C455901"/>
    <w:rsid w:val="6CBB25E4"/>
    <w:rsid w:val="6D0F5027"/>
    <w:rsid w:val="6D4D7816"/>
    <w:rsid w:val="6D6E6D60"/>
    <w:rsid w:val="6E0D4B14"/>
    <w:rsid w:val="6E1035C4"/>
    <w:rsid w:val="6E8C4C0A"/>
    <w:rsid w:val="6EB42DC3"/>
    <w:rsid w:val="6ED23D02"/>
    <w:rsid w:val="6ED32DEC"/>
    <w:rsid w:val="6F2773C2"/>
    <w:rsid w:val="6F542B66"/>
    <w:rsid w:val="6F5C7CF9"/>
    <w:rsid w:val="6F5F6ADC"/>
    <w:rsid w:val="6F79184A"/>
    <w:rsid w:val="6FCD6848"/>
    <w:rsid w:val="702A6EB4"/>
    <w:rsid w:val="70B93A4E"/>
    <w:rsid w:val="71BE771B"/>
    <w:rsid w:val="71FE1016"/>
    <w:rsid w:val="71FE500B"/>
    <w:rsid w:val="7211176E"/>
    <w:rsid w:val="72493CF5"/>
    <w:rsid w:val="72BC20EB"/>
    <w:rsid w:val="73023E5D"/>
    <w:rsid w:val="73456C09"/>
    <w:rsid w:val="73DD272D"/>
    <w:rsid w:val="742C6329"/>
    <w:rsid w:val="74F90AE1"/>
    <w:rsid w:val="750C22F3"/>
    <w:rsid w:val="75256A6F"/>
    <w:rsid w:val="75466741"/>
    <w:rsid w:val="758B64FA"/>
    <w:rsid w:val="75C971A0"/>
    <w:rsid w:val="76917812"/>
    <w:rsid w:val="76E22829"/>
    <w:rsid w:val="76F811C7"/>
    <w:rsid w:val="773C1CFD"/>
    <w:rsid w:val="77462045"/>
    <w:rsid w:val="779E2A5B"/>
    <w:rsid w:val="77C819C1"/>
    <w:rsid w:val="77EF1786"/>
    <w:rsid w:val="78224E50"/>
    <w:rsid w:val="787C63EA"/>
    <w:rsid w:val="78B9415D"/>
    <w:rsid w:val="79C97943"/>
    <w:rsid w:val="79CE6A68"/>
    <w:rsid w:val="79D670B2"/>
    <w:rsid w:val="7A107D5D"/>
    <w:rsid w:val="7A243F6B"/>
    <w:rsid w:val="7A2912D7"/>
    <w:rsid w:val="7A7A7432"/>
    <w:rsid w:val="7A856820"/>
    <w:rsid w:val="7A8765B2"/>
    <w:rsid w:val="7A9F7099"/>
    <w:rsid w:val="7ADB5372"/>
    <w:rsid w:val="7AFE5593"/>
    <w:rsid w:val="7B03224B"/>
    <w:rsid w:val="7B1F1C1C"/>
    <w:rsid w:val="7B1F3223"/>
    <w:rsid w:val="7B3B0381"/>
    <w:rsid w:val="7BE63533"/>
    <w:rsid w:val="7C252F36"/>
    <w:rsid w:val="7C8C3C68"/>
    <w:rsid w:val="7CAC6CC4"/>
    <w:rsid w:val="7D027CFA"/>
    <w:rsid w:val="7D2B5B11"/>
    <w:rsid w:val="7D312C35"/>
    <w:rsid w:val="7D8D747A"/>
    <w:rsid w:val="7D9860C4"/>
    <w:rsid w:val="7E534B51"/>
    <w:rsid w:val="7E730CA4"/>
    <w:rsid w:val="7E8C59F5"/>
    <w:rsid w:val="7EAE3157"/>
    <w:rsid w:val="7FD06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kern w:val="44"/>
      <w:sz w:val="44"/>
    </w:rPr>
  </w:style>
  <w:style w:type="paragraph" w:styleId="5">
    <w:name w:val="heading 2"/>
    <w:basedOn w:val="1"/>
    <w:next w:val="1"/>
    <w:semiHidden/>
    <w:unhideWhenUsed/>
    <w:qFormat/>
    <w:uiPriority w:val="0"/>
    <w:pPr>
      <w:keepNext/>
      <w:keepLines/>
      <w:spacing w:before="260" w:after="260" w:line="413" w:lineRule="auto"/>
      <w:outlineLvl w:val="1"/>
    </w:pPr>
    <w:rPr>
      <w:rFonts w:ascii="Arial" w:hAnsi="Arial" w:eastAsia="黑体"/>
      <w:b/>
      <w:sz w:val="32"/>
    </w:rPr>
  </w:style>
  <w:style w:type="paragraph" w:styleId="6">
    <w:name w:val="heading 3"/>
    <w:basedOn w:val="1"/>
    <w:next w:val="1"/>
    <w:link w:val="29"/>
    <w:semiHidden/>
    <w:unhideWhenUsed/>
    <w:qFormat/>
    <w:uiPriority w:val="0"/>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pPr>
      <w:spacing w:after="120"/>
    </w:pPr>
    <w:rPr>
      <w:rFonts w:ascii="Times New Roman" w:hAnsi="Times New Roman" w:eastAsia="宋体" w:cs="Times New Roman"/>
    </w:rPr>
  </w:style>
  <w:style w:type="paragraph" w:styleId="7">
    <w:name w:val="annotation text"/>
    <w:basedOn w:val="1"/>
    <w:link w:val="26"/>
    <w:qFormat/>
    <w:uiPriority w:val="0"/>
    <w:pPr>
      <w:jc w:val="left"/>
    </w:pPr>
  </w:style>
  <w:style w:type="paragraph" w:styleId="8">
    <w:name w:val="toc 3"/>
    <w:basedOn w:val="1"/>
    <w:next w:val="1"/>
    <w:qFormat/>
    <w:uiPriority w:val="0"/>
    <w:pPr>
      <w:ind w:left="840" w:leftChars="400"/>
    </w:pPr>
  </w:style>
  <w:style w:type="paragraph" w:styleId="9">
    <w:name w:val="Balloon Text"/>
    <w:basedOn w:val="1"/>
    <w:link w:val="28"/>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paragraph" w:styleId="14">
    <w:name w:val="Normal (Web)"/>
    <w:basedOn w:val="1"/>
    <w:qFormat/>
    <w:uiPriority w:val="0"/>
    <w:pPr>
      <w:spacing w:beforeAutospacing="1" w:afterAutospacing="1"/>
      <w:jc w:val="left"/>
    </w:pPr>
    <w:rPr>
      <w:rFonts w:cs="Times New Roman"/>
      <w:kern w:val="0"/>
      <w:sz w:val="24"/>
    </w:rPr>
  </w:style>
  <w:style w:type="paragraph" w:styleId="15">
    <w:name w:val="annotation subject"/>
    <w:basedOn w:val="7"/>
    <w:next w:val="7"/>
    <w:link w:val="27"/>
    <w:qFormat/>
    <w:uiPriority w:val="0"/>
    <w:rPr>
      <w:b/>
      <w:bCs/>
    </w:rPr>
  </w:style>
  <w:style w:type="character" w:styleId="18">
    <w:name w:val="annotation reference"/>
    <w:basedOn w:val="17"/>
    <w:qFormat/>
    <w:uiPriority w:val="0"/>
    <w:rPr>
      <w:sz w:val="21"/>
      <w:szCs w:val="21"/>
    </w:rPr>
  </w:style>
  <w:style w:type="paragraph" w:customStyle="1" w:styleId="19">
    <w:name w:val="Table Paragraph"/>
    <w:basedOn w:val="1"/>
    <w:qFormat/>
    <w:uiPriority w:val="1"/>
    <w:rPr>
      <w:rFonts w:ascii="方正仿宋简体" w:hAnsi="方正仿宋简体" w:eastAsia="方正仿宋简体" w:cs="方正仿宋简体"/>
      <w:lang w:val="zh-CN" w:bidi="zh-CN"/>
    </w:rPr>
  </w:style>
  <w:style w:type="paragraph" w:customStyle="1" w:styleId="20">
    <w:name w:val="WPSOffice手动目录 1"/>
    <w:qFormat/>
    <w:uiPriority w:val="0"/>
    <w:rPr>
      <w:rFonts w:ascii="Times New Roman" w:hAnsi="Times New Roman" w:eastAsia="宋体" w:cs="Times New Roman"/>
      <w:lang w:val="en-US" w:eastAsia="zh-CN" w:bidi="ar-SA"/>
    </w:rPr>
  </w:style>
  <w:style w:type="paragraph" w:customStyle="1" w:styleId="21">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2">
    <w:name w:val="font01"/>
    <w:basedOn w:val="17"/>
    <w:qFormat/>
    <w:uiPriority w:val="0"/>
    <w:rPr>
      <w:rFonts w:hint="eastAsia" w:ascii="仿宋_GB2312" w:eastAsia="仿宋_GB2312" w:cs="仿宋_GB2312"/>
      <w:color w:val="000000"/>
      <w:sz w:val="24"/>
      <w:szCs w:val="24"/>
      <w:u w:val="none"/>
    </w:rPr>
  </w:style>
  <w:style w:type="character" w:customStyle="1" w:styleId="23">
    <w:name w:val="font11"/>
    <w:basedOn w:val="17"/>
    <w:qFormat/>
    <w:uiPriority w:val="0"/>
    <w:rPr>
      <w:rFonts w:hint="default" w:ascii="Times New Roman" w:hAnsi="Times New Roman" w:cs="Times New Roman"/>
      <w:color w:val="000000"/>
      <w:sz w:val="24"/>
      <w:szCs w:val="24"/>
      <w:u w:val="none"/>
    </w:rPr>
  </w:style>
  <w:style w:type="paragraph" w:customStyle="1" w:styleId="24">
    <w:name w:val="Body text|1"/>
    <w:basedOn w:val="1"/>
    <w:qFormat/>
    <w:uiPriority w:val="0"/>
    <w:pPr>
      <w:spacing w:line="398" w:lineRule="auto"/>
      <w:ind w:firstLine="400"/>
      <w:jc w:val="left"/>
    </w:pPr>
    <w:rPr>
      <w:rFonts w:ascii="宋体" w:hAnsi="宋体" w:eastAsia="宋体" w:cs="宋体"/>
      <w:kern w:val="0"/>
      <w:sz w:val="20"/>
      <w:szCs w:val="20"/>
      <w:lang w:val="zh-TW" w:eastAsia="zh-TW" w:bidi="zh-TW"/>
    </w:rPr>
  </w:style>
  <w:style w:type="paragraph" w:customStyle="1" w:styleId="25">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26">
    <w:name w:val="批注文字 字符"/>
    <w:basedOn w:val="17"/>
    <w:link w:val="7"/>
    <w:qFormat/>
    <w:uiPriority w:val="0"/>
    <w:rPr>
      <w:rFonts w:asciiTheme="minorHAnsi" w:hAnsiTheme="minorHAnsi" w:eastAsiaTheme="minorEastAsia" w:cstheme="minorBidi"/>
      <w:kern w:val="2"/>
      <w:sz w:val="21"/>
      <w:szCs w:val="24"/>
    </w:rPr>
  </w:style>
  <w:style w:type="character" w:customStyle="1" w:styleId="27">
    <w:name w:val="批注主题 字符"/>
    <w:basedOn w:val="26"/>
    <w:link w:val="15"/>
    <w:qFormat/>
    <w:uiPriority w:val="0"/>
    <w:rPr>
      <w:rFonts w:asciiTheme="minorHAnsi" w:hAnsiTheme="minorHAnsi" w:eastAsiaTheme="minorEastAsia" w:cstheme="minorBidi"/>
      <w:b/>
      <w:bCs/>
      <w:kern w:val="2"/>
      <w:sz w:val="21"/>
      <w:szCs w:val="24"/>
    </w:rPr>
  </w:style>
  <w:style w:type="character" w:customStyle="1" w:styleId="28">
    <w:name w:val="批注框文本 字符"/>
    <w:basedOn w:val="17"/>
    <w:link w:val="9"/>
    <w:qFormat/>
    <w:uiPriority w:val="0"/>
    <w:rPr>
      <w:rFonts w:asciiTheme="minorHAnsi" w:hAnsiTheme="minorHAnsi" w:eastAsiaTheme="minorEastAsia" w:cstheme="minorBidi"/>
      <w:kern w:val="2"/>
      <w:sz w:val="18"/>
      <w:szCs w:val="18"/>
    </w:rPr>
  </w:style>
  <w:style w:type="character" w:customStyle="1" w:styleId="29">
    <w:name w:val="标题 3 字符"/>
    <w:basedOn w:val="17"/>
    <w:link w:val="6"/>
    <w:semiHidden/>
    <w:qFormat/>
    <w:uiPriority w:val="0"/>
    <w:rPr>
      <w:rFonts w:asciiTheme="minorHAnsi" w:hAnsiTheme="minorHAnsi" w:eastAsiaTheme="minorEastAsia" w:cstheme="minorBidi"/>
      <w:b/>
      <w:bCs/>
      <w:kern w:val="2"/>
      <w:sz w:val="32"/>
      <w:szCs w:val="32"/>
    </w:rPr>
  </w:style>
  <w:style w:type="paragraph" w:styleId="30">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1172</Words>
  <Characters>6685</Characters>
  <Lines>55</Lines>
  <Paragraphs>15</Paragraphs>
  <TotalTime>43</TotalTime>
  <ScaleCrop>false</ScaleCrop>
  <LinksUpToDate>false</LinksUpToDate>
  <CharactersWithSpaces>7842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My</dc:creator>
  <cp:lastModifiedBy>彼岸霓虹彼岸歌</cp:lastModifiedBy>
  <cp:lastPrinted>2020-09-22T16:55:00Z</cp:lastPrinted>
  <dcterms:modified xsi:type="dcterms:W3CDTF">2020-09-24T02:20:44Z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